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Настоящее заявление подаётся в Общество с ограниченной ответственностью «УК Ромашка-Сервис» (Управляющая организация (УК)), адрес: г. Москва, ул. Ленина, д. 3, помещение 1Н.</w:t>
      </w:r>
    </w:p>
    <w:p>
      <w:pPr>
        <w:ind w:left="4820"/>
        <w:jc w:val="left"/>
      </w:pPr>
      <w:r>
        <w:t xml:space="preserve">Заявление адресовано: Генеральному директору Петровой Марине Сергеевне.</w:t>
      </w:r>
    </w:p>
    <w:p>
      <w:pPr>
        <w:ind w:left="4820"/>
        <w:jc w:val="left"/>
      </w:pPr>
      <w:r>
        <w:t xml:space="preserve">Заявитель — Иванов Иван Иванович, ______.</w:t>
      </w:r>
    </w:p>
    <w:p>
      <w:pPr>
        <w:ind w:left="4820"/>
        <w:jc w:val="left"/>
      </w:pPr>
      <w:r>
        <w:t xml:space="preserve">Статус заявителя в отношении помещения: Собственник помещения.</w:t>
      </w:r>
    </w:p>
    <w:p>
      <w:pPr>
        <w:ind w:left="4820"/>
        <w:jc w:val="left"/>
      </w:pPr>
      <w:r>
        <w:t xml:space="preserve">Помещение: г. Москва, ул. Ленина, д. 1, кв. 15, площадь 54,3 кв. м, лицевой счёт № 7701-000-15.</w:t>
      </w:r>
    </w:p>
    <w:p>
      <w:pPr>
        <w:ind w:left="4820"/>
        <w:jc w:val="left"/>
      </w:pPr>
      <w:r>
        <w:t xml:space="preserve">Право на помещение подтверждается документом: выписка из ЕГРН от 11.02.2021, кадастровый номер 77:01:0001001:1234.</w:t>
      </w:r>
    </w:p>
    <w:p>
      <w:pPr>
        <w:ind w:left="4820"/>
        <w:jc w:val="left"/>
      </w:pPr>
      <w:r>
        <w:t xml:space="preserve">Контакты для ответа: телефон +7 (915) 123-45-67, электронная почта ivanov.ii@example.ru.</w:t>
      </w:r>
    </w:p>
    <w:p>
      <w:pPr>
        <w:ind w:left="4820"/>
        <w:jc w:val="left"/>
      </w:pPr>
      <w:r>
        <w:t xml:space="preserve">Заявление составлено в г. Москва 24.08.2026 в двух экземплярах, один из которых с отметкой о принятии остаётся у заявителя.</w:t>
      </w:r>
    </w:p>
    <w:p>
      <w:pPr>
        <w:pStyle w:val="DocTitle"/>
      </w:pPr>
      <w:r>
        <w:t xml:space="preserve">Заявление в управляющую организацию (УК, ТСЖ)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Вид обращения: Перерасчёт платы за период временного отсутствия.</w:t>
      </w:r>
    </w:p>
    <w:p>
      <w:pPr>
        <w:ind w:firstLine="425"/>
      </w:pPr>
      <w:r>
        <w:t xml:space="preserve">Заявитель просит: Прошу сделать перерасчёт платы за холодное и горячее водоснабжение и водоотведение за период с 01.06.2026 по 15.07.2026, когда в квартире никто не проживал.</w:t>
      </w:r>
    </w:p>
    <w:p>
      <w:pPr>
        <w:ind w:firstLine="425"/>
      </w:pPr>
      <w:r>
        <w:t xml:space="preserve">Обращение подаётся в рамках договора управления многоквартирным домом и правил предоставления коммунальных услуг и подлежит рассмотрению по существу с направлением письменного ответа.</w:t>
      </w:r>
    </w:p>
    <w:p>
      <w:pPr>
        <w:ind w:firstLine="425"/>
      </w:pPr>
      <w:r>
        <w:t xml:space="preserve">Заявление является коллективным: его подписали несколько собственников помещений в доме, перечень подписавших приведён в описи Приложение № 1.</w:t>
      </w:r>
    </w:p>
    <w:p>
      <w:pPr>
        <w:pStyle w:val="ClauseHeading"/>
      </w:pPr>
      <w:r>
        <w:rPr>
          <w:b/>
        </w:rPr>
        <w:t xml:space="preserve">Перерасчёт за период временного отсутствия</w:t>
      </w:r>
    </w:p>
    <w:p>
      <w:pPr>
        <w:ind w:firstLine="425"/>
      </w:pPr>
      <w:r>
        <w:t xml:space="preserve">Заявитель отсутствовал в помещении в период с 01.06.2026 по 15.07.2026.</w:t>
      </w:r>
    </w:p>
    <w:p>
      <w:pPr>
        <w:ind w:firstLine="425"/>
      </w:pPr>
      <w:r>
        <w:t xml:space="preserve">Отсутствие подтверждается документами: Справка санатория «Сосновый бор» о проживании с 02.06.2026 по 14.07.2026, копии железнодорожных билетов Москва — Кисловодск и обратно.</w:t>
      </w:r>
    </w:p>
    <w:p>
      <w:pPr>
        <w:ind w:firstLine="425"/>
      </w:pPr>
      <w:r>
        <w:t xml:space="preserve">Заявитель просит сделать перерасчёт платы за коммунальные услуги, размер которых определяется по нормативу потребления, за весь период отсутствия, за исключением дней отъезда и приезда.</w:t>
      </w:r>
    </w:p>
    <w:p>
      <w:pPr>
        <w:ind w:firstLine="425"/>
      </w:pPr>
      <w:r>
        <w:t xml:space="preserve">Перерасчёт не распространяется на отопление, на услуги, начисляемые по показаниям приборов учёта, и на плату за содержание общего имущества.</w:t>
      </w:r>
    </w:p>
    <w:p>
      <w:pPr>
        <w:ind w:firstLine="425"/>
      </w:pPr>
      <w:r>
        <w:t xml:space="preserve">Заявитель просит отразить результат перерасчёта в ближайшей квитанции отдельной строкой и направить письменный расчёт по форме приложения Приложение № 3.</w:t>
      </w:r>
    </w:p>
    <w:p>
      <w:pPr>
        <w:pStyle w:val="ClauseHeading"/>
      </w:pPr>
      <w:r>
        <w:rPr>
          <w:b/>
        </w:rPr>
        <w:t xml:space="preserve">Перерасчёт за услугу ненадлежащего качества</w:t>
      </w:r>
    </w:p>
    <w:p>
      <w:pPr>
        <w:ind w:firstLine="425"/>
      </w:pPr>
      <w:r>
        <w:t xml:space="preserve">Услуга, оказанная с нарушением: Отопление.</w:t>
      </w:r>
    </w:p>
    <w:p>
      <w:pPr>
        <w:ind w:firstLine="425"/>
      </w:pPr>
      <w:r>
        <w:t xml:space="preserve">Нарушение началось 05.07.2026 и продолжалось по 19.07.2026.</w:t>
      </w:r>
    </w:p>
    <w:p>
      <w:pPr>
        <w:ind w:firstLine="425"/>
      </w:pPr>
      <w:r>
        <w:t xml:space="preserve">Существо нарушения: С 05.07.2026 температура горячей воды на кухне и в ванной не превышает 38 градусов при нормативе не ниже 60 градусов, замер сделан в присутствии слесаря 07.07.2026.</w:t>
      </w:r>
    </w:p>
    <w:p>
      <w:pPr>
        <w:ind w:firstLine="425"/>
      </w:pPr>
      <w:r>
        <w:t xml:space="preserve">Заявитель просит зарегистрировать сообщение о нарушении качества услуги в аварийно-диспетчерской службе с присвоением номера и сообщить этот номер заявителю.</w:t>
      </w:r>
    </w:p>
    <w:p>
      <w:pPr>
        <w:ind w:firstLine="425"/>
      </w:pPr>
      <w:r>
        <w:t xml:space="preserve">Заявитель просит согласовать дату и время проверки, составить по её итогам акт проверки и выдать заявителю экземпляр акта.</w:t>
      </w:r>
    </w:p>
    <w:p>
      <w:pPr>
        <w:ind w:firstLine="425"/>
      </w:pPr>
      <w:r>
        <w:t xml:space="preserve">Заявитель просит уменьшить размер платы за период предоставления услуги ненадлежащего качества и за периоды перерывов, превышающих допустимую продолжительность.</w:t>
      </w:r>
    </w:p>
    <w:p>
      <w:pPr>
        <w:ind w:firstLine="425"/>
      </w:pPr>
      <w:r>
        <w:t xml:space="preserve">Если проверка не будет проведена в установленный срок, факт нарушения качества подтверждается актом, составленным потребителями с участием председателя совета дома, по форме приложения Приложение № 4.</w:t>
      </w:r>
    </w:p>
    <w:p>
      <w:pPr>
        <w:pStyle w:val="ClauseHeading"/>
      </w:pPr>
      <w:r>
        <w:rPr>
          <w:b/>
        </w:rPr>
        <w:t xml:space="preserve">Прибор учёта: показания, ввод в эксплуатацию, перерасчёт</w:t>
      </w:r>
    </w:p>
    <w:p>
      <w:pPr>
        <w:ind w:firstLine="425"/>
      </w:pPr>
      <w:r>
        <w:t xml:space="preserve">Прибор учёта: счётчик холодной воды СГВ-15, заводской № 21447700.</w:t>
      </w:r>
    </w:p>
    <w:p>
      <w:pPr>
        <w:ind w:firstLine="425"/>
      </w:pPr>
      <w:r>
        <w:t xml:space="preserve">Показания на дату подачи заявления: 00418 куб. м на 24.08.2026.</w:t>
      </w:r>
    </w:p>
    <w:p>
      <w:pPr>
        <w:ind w:firstLine="425"/>
      </w:pPr>
      <w:r>
        <w:t xml:space="preserve">Заявитель просит принять показания к расчёту, ввести прибор учёта в эксплуатацию и опломбировать его без взимания платы за первичное опломбирование.</w:t>
      </w:r>
    </w:p>
    <w:p>
      <w:pPr>
        <w:ind w:firstLine="425"/>
      </w:pPr>
      <w:r>
        <w:t xml:space="preserve">Заявитель просит согласовать дату и время допуска в помещение и сообщить о них заявителю не позднее чем за один рабочий день.</w:t>
      </w:r>
    </w:p>
    <w:p>
      <w:pPr>
        <w:ind w:firstLine="425"/>
      </w:pPr>
      <w:r>
        <w:t xml:space="preserve">Заявитель просит сделать перерасчёт начислений, произведённых по нормативу или по среднемесячному объёму за период, когда прибор учёта был исправен, и отразить результат в очередной квитанции.</w:t>
      </w:r>
    </w:p>
    <w:p>
      <w:pPr>
        <w:ind w:firstLine="425"/>
      </w:pPr>
      <w:r>
        <w:t xml:space="preserve">Акт ввода прибора учёта в эксплуатацию просим выдать заявителю в день его составления.</w:t>
      </w:r>
    </w:p>
    <w:p>
      <w:pPr>
        <w:pStyle w:val="ClauseHeading"/>
      </w:pPr>
      <w:r>
        <w:rPr>
          <w:b/>
        </w:rPr>
        <w:t xml:space="preserve">Устранение неисправности и содержание общего имущества</w:t>
      </w:r>
    </w:p>
    <w:p>
      <w:pPr>
        <w:ind w:firstLine="425"/>
      </w:pPr>
      <w:r>
        <w:t xml:space="preserve">Место неисправности: Подъезд и лестничные клетки.</w:t>
      </w:r>
    </w:p>
    <w:p>
      <w:pPr>
        <w:ind w:firstLine="425"/>
      </w:pPr>
      <w:r>
        <w:t xml:space="preserve">Существо неисправности: В подъезде № 2 между третьим и четвёртым этажами разбито окно и не работают два светильника, на лестничной клетке сквозняк и темно с 20 часов.</w:t>
      </w:r>
    </w:p>
    <w:p>
      <w:pPr>
        <w:ind w:firstLine="425"/>
      </w:pPr>
      <w:r>
        <w:t xml:space="preserve">Заявитель просит зарегистрировать заявку, сообщить её номер и назначить срок выполнения работ, а при аварийном характере повреждения — локализовать его немедленно.</w:t>
      </w:r>
    </w:p>
    <w:p>
      <w:pPr>
        <w:ind w:firstLine="425"/>
      </w:pPr>
      <w:r>
        <w:t xml:space="preserve">Управляющая организация обязана содержать общее имущество в состоянии, обеспечивающем безопасность жизни и здоровья граждан и сохранность их имущества.</w:t>
      </w:r>
    </w:p>
    <w:p>
      <w:pPr>
        <w:ind w:firstLine="425"/>
      </w:pPr>
      <w:r>
        <w:t xml:space="preserve">Заявитель просит письменно сообщить, за счёт каких средств будут выполнены работы: за счёт платы за содержание, средств текущего или капитального ремонта.</w:t>
      </w:r>
    </w:p>
    <w:p>
      <w:pPr>
        <w:ind w:firstLine="425"/>
      </w:pPr>
      <w:r>
        <w:t xml:space="preserve">Заявитель просит уведомить его о фактическом выполнении работ и предъявить результат для осмотра.</w:t>
      </w:r>
    </w:p>
    <w:p>
      <w:pPr>
        <w:pStyle w:val="ClauseHeading"/>
      </w:pPr>
      <w:r>
        <w:rPr>
          <w:b/>
        </w:rPr>
        <w:t xml:space="preserve">Залив и возмещение причинённого ущерба</w:t>
      </w:r>
    </w:p>
    <w:p>
      <w:pPr>
        <w:ind w:firstLine="425"/>
      </w:pPr>
      <w:r>
        <w:t xml:space="preserve">12.08.2026 имуществу заявителя причинён ущерб.</w:t>
      </w:r>
    </w:p>
    <w:p>
      <w:pPr>
        <w:ind w:firstLine="425"/>
      </w:pPr>
      <w:r>
        <w:t xml:space="preserve">Обстоятельства и повреждения: 12.08.2026 из-за протечки стояка горячего водоснабжения в санузле залиты кухня и коридор: вздулся ламинат 14 кв. м, отслоились обои, вышел из строя кухонный гарнитур.</w:t>
      </w:r>
    </w:p>
    <w:p>
      <w:pPr>
        <w:ind w:firstLine="425"/>
      </w:pPr>
      <w:r>
        <w:t xml:space="preserve">Предварительный размер ущерба составляет 118000 и будет уточнён по результатам оценки.</w:t>
      </w:r>
    </w:p>
    <w:p>
      <w:pPr>
        <w:ind w:firstLine="425"/>
      </w:pPr>
      <w:r>
        <w:t xml:space="preserve">Заявитель просит составить акт о причинении ущерба не позднее 12 часов с момента обращения и выдать заявителю его экземпляр.</w:t>
      </w:r>
    </w:p>
    <w:p>
      <w:pPr>
        <w:ind w:firstLine="425"/>
      </w:pPr>
      <w:r>
        <w:t xml:space="preserve">Акт должен содержать описание повреждённого имущества, причину повреждения и указание на лицо, по вине которого произошло событие.</w:t>
      </w:r>
    </w:p>
    <w:p>
      <w:pPr>
        <w:ind w:firstLine="425"/>
      </w:pPr>
      <w:r>
        <w:t xml:space="preserve">Заявитель просит возместить ущерб в добровольном порядке; при отказе размер ущерба будет определён независимым оценщиком, а расходы на оценку будут отнесены на причинителя вреда.</w:t>
      </w:r>
    </w:p>
    <w:p>
      <w:pPr>
        <w:pStyle w:val="ClauseHeading"/>
      </w:pPr>
      <w:r>
        <w:rPr>
          <w:b/>
        </w:rPr>
        <w:t xml:space="preserve">Предоставление документов и информации</w:t>
      </w:r>
    </w:p>
    <w:p>
      <w:pPr>
        <w:ind w:firstLine="425"/>
      </w:pPr>
      <w:r>
        <w:t xml:space="preserve">Заявитель просит предоставить следующие документы и сведения: Копия договора управления с приложениями, отчёт об исполнении договора за 2025 год, расшифровка начислений по строке «содержание жилого помещения» за январь — июль 2026 года.</w:t>
      </w:r>
    </w:p>
    <w:p>
      <w:pPr>
        <w:ind w:firstLine="425"/>
      </w:pPr>
      <w:r>
        <w:t xml:space="preserve">Документы просим выдать на бумажном носителе, заверенными подписью уполномоченного лица, либо направить в электронной форме на указанную электронную почту.</w:t>
      </w:r>
    </w:p>
    <w:p>
      <w:pPr>
        <w:ind w:firstLine="425"/>
      </w:pPr>
      <w:r>
        <w:t xml:space="preserve">Информация, подлежащая раскрытию, предоставляется бесплатно; при копировании большого объёма документов просим заранее сообщить размер платы за изготовление копий.</w:t>
      </w:r>
    </w:p>
    <w:p>
      <w:pPr>
        <w:ind w:firstLine="425"/>
      </w:pPr>
      <w:r>
        <w:t xml:space="preserve">Заявитель просит сообщить, в какой части запрошенные сведения размещены в государственной информационной системе жилищно-коммунального хозяйства, с указанием прямых ссылок.</w:t>
      </w:r>
    </w:p>
    <w:p>
      <w:pPr>
        <w:ind w:firstLine="425"/>
      </w:pPr>
      <w:r>
        <w:t xml:space="preserve">Отказ в предоставлении информации просим оформить письменно, со ссылкой на конкретную норму.</w:t>
      </w:r>
    </w:p>
    <w:p>
      <w:pPr>
        <w:pStyle w:val="ClauseHeading"/>
      </w:pPr>
      <w:r>
        <w:rPr>
          <w:b/>
        </w:rPr>
        <w:t xml:space="preserve">Число проживающих и разделение лицевого счёта</w:t>
      </w:r>
    </w:p>
    <w:p>
      <w:pPr>
        <w:ind w:firstLine="425"/>
      </w:pPr>
      <w:r>
        <w:t xml:space="preserve">Заявитель сообщает, что в помещении фактически проживает 3 чел., и просит привести начисления в соответствие с этим количеством.</w:t>
      </w:r>
    </w:p>
    <w:p>
      <w:pPr>
        <w:ind w:firstLine="425"/>
      </w:pPr>
      <w:r>
        <w:t xml:space="preserve">Заявитель просит оформить отдельный платёжный документ на его долю в праве общей долевой собственности с указанием размера доли.</w:t>
      </w:r>
    </w:p>
    <w:p>
      <w:pPr>
        <w:ind w:firstLine="425"/>
      </w:pPr>
      <w:r>
        <w:t xml:space="preserve">Раздельные платёжные документы не изменяют солидарной обязанности по содержанию помещения и не освобождают собственника от ранее возникшей задолженности.</w:t>
      </w:r>
    </w:p>
    <w:p>
      <w:pPr>
        <w:ind w:firstLine="425"/>
      </w:pPr>
      <w:r>
        <w:t xml:space="preserve">Заявитель просит сообщить, с какого расчётного периода изменения будут применены, и направить квитанцию с новым порядком начислений.</w:t>
      </w:r>
    </w:p>
    <w:p>
      <w:pPr>
        <w:pStyle w:val="ClauseHeading"/>
      </w:pPr>
      <w:r>
        <w:rPr>
          <w:b/>
        </w:rPr>
        <w:t xml:space="preserve">Рассрочка задолженности за жилищно-коммунальные услуги</w:t>
      </w:r>
    </w:p>
    <w:p>
      <w:pPr>
        <w:ind w:firstLine="425"/>
      </w:pPr>
      <w:r>
        <w:t xml:space="preserve">Задолженность заявителя составляет 47300.</w:t>
      </w:r>
    </w:p>
    <w:p>
      <w:pPr>
        <w:ind w:firstLine="425"/>
      </w:pPr>
      <w:r>
        <w:t xml:space="preserve">Заявитель признаёт задолженность и просит предоставить рассрочку её погашения на 12 мес. равными платежами.</w:t>
      </w:r>
    </w:p>
    <w:p>
      <w:pPr>
        <w:ind w:firstLine="425"/>
      </w:pPr>
      <w:r>
        <w:t xml:space="preserve">Заявитель просит на период действия рассрочки не начислять пени, не ограничивать и не приостанавливать предоставление коммунальных услуг и не передавать сведения о долге третьим лицам.</w:t>
      </w:r>
    </w:p>
    <w:p>
      <w:pPr>
        <w:ind w:firstLine="425"/>
      </w:pPr>
      <w:r>
        <w:t xml:space="preserve">Ограничение или приостановление предоставления услуги не должно приводить к нарушению прав других жильцов и к состоянию помещения, непригодному для проживания; отключение водоотведения и отопления не допускается.</w:t>
      </w:r>
    </w:p>
    <w:p>
      <w:pPr>
        <w:ind w:firstLine="425"/>
      </w:pPr>
      <w:r>
        <w:t xml:space="preserve">Заявитель просит оформить рассрочку соглашением с графиком платежей и выдать заявителю его экземпляр.</w:t>
      </w:r>
    </w:p>
    <w:p>
      <w:pPr>
        <w:pStyle w:val="ClauseHeading"/>
      </w:pPr>
      <w:r>
        <w:rPr>
          <w:b/>
        </w:rPr>
        <w:t xml:space="preserve">Проведение общего собрания собственников</w:t>
      </w:r>
    </w:p>
    <w:p>
      <w:pPr>
        <w:ind w:firstLine="425"/>
      </w:pPr>
      <w:r>
        <w:t xml:space="preserve">Заявитель просит организовать проведение общего собрания собственников помещений в доме со следующей повесткой: Утверждение перечня работ по ремонту подъезда № 2 на 2027 год; выбор совета дома; установка ограждения детской площадки; утверждение размера платы за содержание.</w:t>
      </w:r>
    </w:p>
    <w:p>
      <w:pPr>
        <w:ind w:firstLine="425"/>
      </w:pPr>
      <w:r>
        <w:t xml:space="preserve">Заявитель просит сообщить дату, место и форму проведения собрания, а также порядок ознакомления с материалами.</w:t>
      </w:r>
    </w:p>
    <w:p>
      <w:pPr>
        <w:ind w:firstLine="425"/>
      </w:pPr>
      <w:r>
        <w:t xml:space="preserve">Уведомление о проведении собрания должно быть направлено или размещено не позднее чем за десять дней до даты его проведения.</w:t>
      </w:r>
    </w:p>
    <w:p>
      <w:pPr>
        <w:ind w:firstLine="425"/>
      </w:pPr>
      <w:r>
        <w:t xml:space="preserve">Заявитель просит предоставить реестр собственников помещений в доме, необходимый для подготовки собрания и подсчёта кворума.</w:t>
      </w:r>
    </w:p>
    <w:p>
      <w:pPr>
        <w:ind w:firstLine="425"/>
      </w:pPr>
      <w:r>
        <w:t xml:space="preserve">Заявитель просит обеспечить хранение оригиналов решений и протокола и их направление в орган государственного жилищного надзора.</w:t>
      </w:r>
    </w:p>
    <w:p>
      <w:pPr>
        <w:pStyle w:val="ClauseHeading"/>
      </w:pPr>
      <w:r>
        <w:rPr>
          <w:b/>
        </w:rPr>
        <w:t xml:space="preserve">Основание: перечень прилагаемых документов</w:t>
      </w:r>
    </w:p>
    <w:p>
      <w:pPr>
        <w:ind w:firstLine="425"/>
      </w:pPr>
      <w:r>
        <w:t xml:space="preserve">К заявлению прилагаются документы по описи Приложение № 1.</w:t>
      </w:r>
    </w:p>
    <w:p>
      <w:pPr>
        <w:ind w:firstLine="425"/>
      </w:pPr>
      <w:r>
        <w:t xml:space="preserve">Копия документа о праве на помещение или о праве пользования им.</w:t>
      </w:r>
    </w:p>
    <w:p>
      <w:pPr>
        <w:ind w:firstLine="425"/>
      </w:pPr>
      <w:r>
        <w:t xml:space="preserve">Копия платёжного документа за спорный расчётный период.</w:t>
      </w:r>
    </w:p>
    <w:p>
      <w:pPr>
        <w:ind w:firstLine="425"/>
      </w:pPr>
      <w:r>
        <w:t xml:space="preserve">Документы, подтверждающие обстоятельства, на которых заявитель основывает своё требование.</w:t>
      </w:r>
    </w:p>
    <w:p>
      <w:pPr>
        <w:ind w:firstLine="425"/>
      </w:pPr>
      <w:r>
        <w:t xml:space="preserve">Лист с подписями собственников, поддержавших коллективное обращение.</w:t>
      </w:r>
    </w:p>
    <w:p>
      <w:pPr>
        <w:ind w:firstLine="425"/>
      </w:pPr>
      <w:r>
        <w:t xml:space="preserve">Фотоматериалы, подтверждающие состояние общего имущества или повреждённого имущества заявителя.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заполняется заявителем и предъявляется вместе с заявлением; при отправке почтой она дублируется описью вложения отделения связи.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Заявитель: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принятии заявления</w:t>
      </w:r>
    </w:p>
    <w:p>
      <w:pPr>
        <w:ind w:firstLine="425"/>
      </w:pPr>
      <w:r>
        <w:t xml:space="preserve">Отметка проставляется на экземпляре заявителя работником организации, принявшим заявление.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07"/>
        <w:gridCol w:w="2209"/>
        <w:gridCol w:w="2410"/>
        <w:gridCol w:w="1807"/>
        <w:gridCol w:w="1606"/>
      </w:tblGrid>
      <w:tr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принятия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принявшего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Экземпляр с отметкой остаётся у заявителя и подтверждает дату обращения.</w:t>
      </w:r>
    </w:p>
    <w:p>
      <w:pPr>
        <w:ind w:firstLine="425"/>
      </w:pPr>
      <w:r>
        <w:t xml:space="preserve">При отказе проставить отметку заявитель направляет заявление почтой и делает запись об отказе: дата, время, фамилия работника.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перерасчёта платы за коммунальные услуги</w:t>
      </w:r>
    </w:p>
    <w:p>
      <w:pPr>
        <w:ind w:firstLine="425"/>
      </w:pPr>
      <w:r>
        <w:t xml:space="preserve">Расчёт заполняется по каждой услуге отдельной строкой за спорный расчётный период.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157"/>
        <w:gridCol w:w="1735"/>
        <w:gridCol w:w="1928"/>
        <w:gridCol w:w="2121"/>
        <w:gridCol w:w="2121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Начислено, руб.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перерасчёта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 уменьшению, руб.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уменьшению: ____________ руб.</w:t>
      </w:r>
    </w:p>
    <w:p>
      <w:pPr>
        <w:ind w:firstLine="425"/>
      </w:pPr>
      <w:r>
        <w:t xml:space="preserve">Расчёт составил: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о нарушении качества коммунальной услуги</w:t>
      </w:r>
    </w:p>
    <w:p>
      <w:pPr>
        <w:ind w:firstLine="425"/>
      </w:pPr>
      <w:r>
        <w:t xml:space="preserve">Акт составляется потребителем при неявке представителя организации в согласованное время; подписи ставят не менее двух потребителей и председатель совета дома.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22"/>
        <w:gridCol w:w="1015"/>
        <w:gridCol w:w="2875"/>
        <w:gridCol w:w="1353"/>
        <w:gridCol w:w="2875"/>
      </w:tblGrid>
      <w:tr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Услуга</w:t>
            </w:r>
          </w:p>
        </w:tc>
        <w:tc>
          <w:tcPr>
            <w:tcW w:w="14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нарушено (параметр, значение)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Как измерено</w:t>
            </w:r>
          </w:p>
        </w:tc>
        <w:tc>
          <w:tcPr>
            <w:tcW w:w="14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Продолжительность</w:t>
            </w: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9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Подписи составивших акт: ____________________ / ____________________.</w:t>
      </w:r>
    </w:p>
    <w:p>
      <w:pPr>
        <w:ind w:firstLine="425"/>
      </w:pPr>
      <w:r>
        <w:t xml:space="preserve">Экземпляр акта направляется в организацию и в орган государственного жилищного надзора.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управляющую организацию (УК, ТСЖ)» с сайта primadoc.ru. Документ, заполненный под вашу ситуацию, собирается в конструкторе: https://primadoc.ru/doc/zayavlenie-v-upravlyayuschuyu-organizaciyu-uk-tszh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управляющую организацию (УК, ТСЖ) — образец заполнения</dc:title>
  <dc:creator>Примадок</dc:creator>
  <dcterms:created xsi:type="dcterms:W3CDTF">2026-09-12T08:03:24Z</dcterms:created>
</cp:coreProperties>
</file>