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Отделение Социального фонда России по г. Москве и Московской области</w:t>
      </w:r>
    </w:p>
    <w:p>
      <w:pPr>
        <w:ind w:left="4820"/>
        <w:jc w:val="left"/>
      </w:pPr>
      <w:r>
        <w:t xml:space="preserve">Клиентская служба в Юго-Западном административном округе</w:t>
      </w:r>
    </w:p>
    <w:p>
      <w:pPr>
        <w:ind w:left="4820"/>
        <w:jc w:val="left"/>
      </w:pPr>
      <w:r>
        <w:t xml:space="preserve">Адрес: 119334, г. Москва, ул. Вавилова, д. 40.</w:t>
      </w:r>
    </w:p>
    <w:p>
      <w:pPr>
        <w:ind w:left="4820"/>
        <w:jc w:val="left"/>
      </w:pPr>
      <w:r>
        <w:t xml:space="preserve">От: Иванов Иван Иванович — Гражданин лично.</w:t>
      </w:r>
    </w:p>
    <w:p>
      <w:pPr>
        <w:ind w:left="4820"/>
        <w:jc w:val="left"/>
      </w:pPr>
      <w:r>
        <w:t xml:space="preserve">Дата рождения: 1992-11-03. СНИЛС: 112-233-445 95.</w:t>
      </w:r>
    </w:p>
    <w:p>
      <w:pPr>
        <w:ind w:left="4820"/>
        <w:jc w:val="left"/>
      </w:pPr>
      <w:r>
        <w:t xml:space="preserve">Паспорт: 4519 № 556677, выдан ГУ МВД России по г. Москве 21.11.2019.</w:t>
      </w:r>
    </w:p>
    <w:p>
      <w:pPr>
        <w:ind w:left="4820"/>
        <w:jc w:val="left"/>
      </w:pPr>
      <w:r>
        <w:t xml:space="preserve">Адрес регистрации и проживания: 117335, г. Москва, ул. Профсоюзная, д. 44, кв. 8.</w:t>
      </w:r>
    </w:p>
    <w:p>
      <w:pPr>
        <w:ind w:left="4820"/>
        <w:jc w:val="left"/>
      </w:pPr>
      <w:r>
        <w:t xml:space="preserve">Телефон и электронная почта: +7 (925) 700-11-22, petrova@mail.ru.</w:t>
      </w:r>
    </w:p>
    <w:p>
      <w:pPr>
        <w:ind w:left="4820"/>
        <w:jc w:val="left"/>
      </w:pPr>
      <w:r>
        <w:t xml:space="preserve">Заявление подаёт представитель: Петров Игорь Львович, доверенность от 03.06.2026 № 2-88, удостоверена нотариусом г. Москвы.</w:t>
      </w:r>
    </w:p>
    <w:p>
      <w:pPr>
        <w:pStyle w:val="DocTitle"/>
      </w:pPr>
      <w:r>
        <w:t xml:space="preserve">ЗАЯВЛЕНИЕ</w:t>
      </w:r>
    </w:p>
    <w:p>
      <w:pPr>
        <w:jc w:val="center"/>
        <w:spacing w:after="160"/>
      </w:pPr>
      <w:r>
        <w:t xml:space="preserve">{{field.subject}}.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Единое пособие на детей и беременным</w:t>
      </w:r>
    </w:p>
    <w:p>
      <w:pPr>
        <w:ind w:firstLine="425"/>
      </w:pPr>
      <w:r>
        <w:t xml:space="preserve">Прошу назначить ежемесячное пособие в связи с рождением и воспитанием ребёнка Петров Лев Игоревич, 2025-07-14 года рождения, с 2026-09-01.</w:t>
      </w:r>
    </w:p>
    <w:p>
      <w:pPr>
        <w:ind w:firstLine="425"/>
      </w:pPr>
      <w:r>
        <w:t xml:space="preserve">Состав семьи: Заявитель — Петрова Мария Ивановна; супруг — Петров Игорь Львович, 1990 г. р.; дети — Петрова Анна Игоревна, 2019 г. р., Петров Лев Игоревич, 2025 г. р..</w:t>
      </w:r>
    </w:p>
    <w:p>
      <w:pPr>
        <w:ind w:firstLine="425"/>
      </w:pPr>
      <w:r>
        <w:t xml:space="preserve">Среднедушевой доход семьи составляет 14200 рублей в месяц, что не превышает величину прожиточного минимума на душу населения в субъекте по месту жительства.</w:t>
      </w:r>
    </w:p>
    <w:p>
      <w:pPr>
        <w:ind w:firstLine="425"/>
      </w:pPr>
      <w:r>
        <w:t xml:space="preserve">Обстоятельства: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ind w:firstLine="425"/>
      </w:pPr>
      <w:r>
        <w:t xml:space="preserve">Ежемесячное пособие в связи с рождением и воспитанием ребёнка назначается нуждающимся семьям с учётом комплексной оценки нуждаемости: среднедушевого дохода, имущественной обеспеченности и наличия у трудоспособных членов семьи доходов от трудовой или иной деятельности либо уважительных причин их отсутствия.</w:t>
      </w:r>
    </w:p>
    <w:p>
      <w:pPr>
        <w:ind w:firstLine="425"/>
      </w:pPr>
      <w:r>
        <w:t xml:space="preserve">Подтверждаю, что сведения о доходах и составе семьи представлены полно и достоверно, и не возражаю против их проверки по каналам межведомственного взаимодействия.</w:t>
      </w:r>
    </w:p>
    <w:p>
      <w:pPr>
        <w:ind w:firstLine="425"/>
      </w:pPr>
      <w:r>
        <w:t xml:space="preserve">Прошу назначить пособие на двенадцать месяцев и уведомить меня о размере назначенной выплаты и дате первого перечисления.</w:t>
      </w:r>
    </w:p>
    <w:p>
      <w:pPr>
        <w:pStyle w:val="ClauseHeading"/>
      </w:pPr>
      <w:r>
        <w:rPr>
          <w:b/>
        </w:rPr>
        <w:t xml:space="preserve">Пособие по уходу за ребёнком до полутора лет</w:t>
      </w:r>
    </w:p>
    <w:p>
      <w:pPr>
        <w:ind w:firstLine="425"/>
      </w:pPr>
      <w:r>
        <w:t xml:space="preserve">Прошу назначить и выплачивать ежемесячное пособие по уходу за ребёнком Петров Лев Игоревич, 2025-07-14 года рождения, до достижения им возраста полутора лет, начиная с 2026-09-01.</w:t>
      </w:r>
    </w:p>
    <w:p>
      <w:pPr>
        <w:ind w:firstLine="425"/>
      </w:pPr>
      <w:r>
        <w:t xml:space="preserve">Фактический уход за ребёнком осуществляю я.</w:t>
      </w:r>
    </w:p>
    <w:p>
      <w:pPr>
        <w:ind w:firstLine="425"/>
      </w:pPr>
      <w:r>
        <w:t xml:space="preserve">Обстоятельства: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ind w:firstLine="425"/>
      </w:pPr>
      <w:r>
        <w:t xml:space="preserve">Право на ежемесячное пособие по уходу за ребёнком имеют матери, отцы, другие родственники и опекуны, фактически осуществляющие уход за ребёнком и подлежащие обязательному социальному страхованию на случай временной нетрудоспособности и в связи с материнством.</w:t>
      </w:r>
    </w:p>
    <w:p>
      <w:pPr>
        <w:ind w:firstLine="425"/>
      </w:pPr>
      <w:r>
        <w:t xml:space="preserve">Пособие выплачивается со дня предоставления отпуска по уходу за ребёнком до достижения ребёнком возраста полутора лет.</w:t>
      </w:r>
    </w:p>
    <w:p>
      <w:pPr>
        <w:ind w:firstLine="425"/>
      </w:pPr>
      <w:r>
        <w:t xml:space="preserve">Выход на работу на условиях неполного рабочего времени, дистанционно или на дому не лишает права на пособие.</w:t>
      </w:r>
    </w:p>
    <w:p>
      <w:pPr>
        <w:ind w:firstLine="425"/>
      </w:pPr>
      <w:r>
        <w:t xml:space="preserve">Подтверждаю, что второй родитель такое пособие не получает, соответствующая справка приложена.</w:t>
      </w:r>
    </w:p>
    <w:p>
      <w:pPr>
        <w:ind w:firstLine="425"/>
      </w:pPr>
      <w:r>
        <w:t xml:space="preserve">Прошу перечислять пособие по реквизитам, указанным ниже, и сообщить о назначенном размере.</w:t>
      </w:r>
    </w:p>
    <w:p>
      <w:pPr>
        <w:pStyle w:val="ClauseHeading"/>
      </w:pPr>
      <w:r>
        <w:rPr>
          <w:b/>
        </w:rPr>
        <w:t xml:space="preserve">Пособие по беременности и родам</w:t>
      </w:r>
    </w:p>
    <w:p>
      <w:pPr>
        <w:ind w:firstLine="425"/>
      </w:pPr>
      <w:r>
        <w:t xml:space="preserve">Прошу назначить и выплатить пособие по беременности и родам за период с 2026-09-01 и единовременное пособие женщине, вставшей на учёт в медицинской организации в ранние сроки беременности.</w:t>
      </w:r>
    </w:p>
    <w:p>
      <w:pPr>
        <w:ind w:firstLine="425"/>
      </w:pPr>
      <w:r>
        <w:t xml:space="preserve">Сведения о постановке на учёт и о выданном листке нетрудоспособности указаны в приложенных документах.</w:t>
      </w:r>
    </w:p>
    <w:p>
      <w:pPr>
        <w:ind w:firstLine="425"/>
      </w:pPr>
      <w:r>
        <w:t xml:space="preserve">Обстоятельства: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ind w:firstLine="425"/>
      </w:pPr>
      <w:r>
        <w:t xml:space="preserve">Пособие по беременности и родам выплачивается за период отпуска по беременности и родам продолжительностью семьдесят календарных дней до родов и семьдесят дней после родов, а при осложнённых родах и многоплодной беременности — большей продолжительности.</w:t>
      </w:r>
    </w:p>
    <w:p>
      <w:pPr>
        <w:ind w:firstLine="425"/>
      </w:pPr>
      <w:r>
        <w:t xml:space="preserve">Женщины, вставшие на учёт в медицинской организации в ранние сроки беременности, имеют право на дополнительную выплату, назначаемую при подтверждении соответствующего срока постановки на учёт.</w:t>
      </w:r>
    </w:p>
    <w:p>
      <w:pPr>
        <w:ind w:firstLine="425"/>
      </w:pPr>
      <w:r>
        <w:t xml:space="preserve">Прошу произвести расчёт пособия исходя из моего заработка за два календарных года, предшествующих году наступления страхового случая, и сообщить мне расчёт.</w:t>
      </w:r>
    </w:p>
    <w:p>
      <w:pPr>
        <w:ind w:firstLine="425"/>
      </w:pPr>
      <w:r>
        <w:t xml:space="preserve">При отсутствии сведений о заработке прошу произвести расчёт исходя из минимального размера оплаты труда и уведомить меня об этом.</w:t>
      </w:r>
    </w:p>
    <w:p>
      <w:pPr>
        <w:pStyle w:val="ClauseHeading"/>
      </w:pPr>
      <w:r>
        <w:rPr>
          <w:b/>
        </w:rPr>
        <w:t xml:space="preserve">Единовременное пособие при рождении ребёнка</w:t>
      </w:r>
    </w:p>
    <w:p>
      <w:pPr>
        <w:ind w:firstLine="425"/>
      </w:pPr>
      <w:r>
        <w:t xml:space="preserve">Прошу назначить и выплатить единовременное пособие при рождении ребёнка Петров Лев Игоревич, 2025-07-14 года рождения.</w:t>
      </w:r>
    </w:p>
    <w:p>
      <w:pPr>
        <w:ind w:firstLine="425"/>
      </w:pPr>
      <w:r>
        <w:t xml:space="preserve">Подтверждаю, что второй родитель это пособие не получал.</w:t>
      </w:r>
    </w:p>
    <w:p>
      <w:pPr>
        <w:ind w:firstLine="425"/>
      </w:pPr>
      <w:r>
        <w:t xml:space="preserve">Обстоятельства: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ind w:firstLine="425"/>
      </w:pPr>
      <w:r>
        <w:t xml:space="preserve">Право на единовременное пособие при рождении ребёнка имеет один из родителей либо лицо, его заменяющее, а при рождении двух и более детей пособие выплачивается на каждого ребёнка.</w:t>
      </w:r>
    </w:p>
    <w:p>
      <w:pPr>
        <w:ind w:firstLine="425"/>
      </w:pPr>
      <w:r>
        <w:t xml:space="preserve">Пособие не назначается, если ребёнок родился мёртвым.</w:t>
      </w:r>
    </w:p>
    <w:p>
      <w:pPr>
        <w:ind w:firstLine="425"/>
      </w:pPr>
      <w:r>
        <w:t xml:space="preserve">Обращение за пособием возможно в течение шести месяцев со дня рождения ребёнка; при пропуске этого срока по уважительной причине прошу восстановить его с учётом приложенных документов.</w:t>
      </w:r>
    </w:p>
    <w:p>
      <w:pPr>
        <w:ind w:firstLine="425"/>
      </w:pPr>
      <w:r>
        <w:t xml:space="preserve">Прошу перечислить пособие по реквизитам, указанным ниже, и сообщить о размере назначенной выплаты.</w:t>
      </w:r>
    </w:p>
    <w:p>
      <w:pPr>
        <w:pStyle w:val="ClauseHeading"/>
      </w:pPr>
      <w:r>
        <w:rPr>
          <w:b/>
        </w:rPr>
        <w:t xml:space="preserve">Пособие на погребение</w:t>
      </w:r>
    </w:p>
    <w:p>
      <w:pPr>
        <w:ind w:firstLine="425"/>
      </w:pPr>
      <w:r>
        <w:t xml:space="preserve">Прошу выплатить социальное пособие на погребение в связи со смертью: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ind w:firstLine="425"/>
      </w:pPr>
      <w:r>
        <w:t xml:space="preserve">Расходы на погребение фактически понесены мной и составили 38400 рублей.</w:t>
      </w:r>
    </w:p>
    <w:p>
      <w:pPr>
        <w:ind w:firstLine="425"/>
      </w:pPr>
      <w:r>
        <w:t xml:space="preserve">Пособие на погребение выплачивается супругу, близким родственникам, иным родственникам, законному представителю умершего или иному лицу, взявшему на себя обязанность осуществить погребение, в размере, установленном законом, с учётом районного коэффициента.</w:t>
      </w:r>
    </w:p>
    <w:p>
      <w:pPr>
        <w:ind w:firstLine="425"/>
      </w:pPr>
      <w:r>
        <w:t xml:space="preserve">Выплата производится в день обращения на основании справки о смерти, выданной органом записи актов гражданского состояния.</w:t>
      </w:r>
    </w:p>
    <w:p>
      <w:pPr>
        <w:ind w:firstLine="425"/>
      </w:pPr>
      <w:r>
        <w:t xml:space="preserve">Обращение за пособием возможно в течение шести месяцев со дня смерти.</w:t>
      </w:r>
    </w:p>
    <w:p>
      <w:pPr>
        <w:ind w:firstLine="425"/>
      </w:pPr>
      <w:r>
        <w:t xml:space="preserve">Если погребение осуществлялось за счёт средств специализированной службы по вопросам похоронного дела, пособие не выплачивается, а услуги предоставляются на безвозмездной основе по гарантированному перечню.</w:t>
      </w:r>
    </w:p>
    <w:p>
      <w:pPr>
        <w:ind w:firstLine="425"/>
      </w:pPr>
      <w:r>
        <w:t xml:space="preserve">Прошу перечислить пособие по реквизитам, указанным ниже.</w:t>
      </w:r>
    </w:p>
    <w:p>
      <w:pPr>
        <w:pStyle w:val="ClauseHeading"/>
      </w:pPr>
      <w:r>
        <w:rPr>
          <w:b/>
        </w:rPr>
        <w:t xml:space="preserve">Ежемесячная денежная выплата и набор социальных услуг</w:t>
      </w:r>
    </w:p>
    <w:p>
      <w:pPr>
        <w:ind w:firstLine="425"/>
      </w:pPr>
      <w:r>
        <w:t xml:space="preserve">Прошу назначить ежемесячную денежную выплату с 2026-09-01 и распорядиться набором социальных услуг.</w:t>
      </w:r>
    </w:p>
    <w:p>
      <w:pPr>
        <w:ind w:firstLine="425"/>
      </w:pPr>
      <w:r>
        <w:t xml:space="preserve">Основание: Рождение или воспитание ребёнка.</w:t>
      </w:r>
    </w:p>
    <w:p>
      <w:pPr>
        <w:ind w:firstLine="425"/>
      </w:pPr>
      <w:r>
        <w:t xml:space="preserve">Обстоятельства: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ind w:firstLine="425"/>
      </w:pPr>
      <w:r>
        <w:t xml:space="preserve">Граждане из числа льготных категорий имеют право на получение государственной социальной помощи в виде набора социальных услуг, включающего обеспечение необходимыми лекарственными препаратами и медицинскими изделиями, предоставление путёвки на санаторно-курортное лечение и бесплатный проезд к месту лечения и обратно.</w:t>
      </w:r>
    </w:p>
    <w:p>
      <w:pPr>
        <w:ind w:firstLine="425"/>
      </w:pPr>
      <w:r>
        <w:t xml:space="preserve">Гражданин вправе отказаться от получения набора социальных услуг полностью или частично и получать вместо него денежный эквивалент; заявление об отказе подаётся до первого октября текущего года и действует с первого января следующего года.</w:t>
      </w:r>
    </w:p>
    <w:p>
      <w:pPr>
        <w:ind w:firstLine="425"/>
      </w:pPr>
      <w:r>
        <w:t xml:space="preserve">Прошу сообщить размер назначенной выплаты, состав сохранённых социальных услуг и порядок их получения.</w:t>
      </w:r>
    </w:p>
    <w:p>
      <w:pPr>
        <w:ind w:firstLine="425"/>
      </w:pPr>
      <w:r>
        <w:t xml:space="preserve">Прошу также включить меня в федеральный реестр лиц, имеющих право на меры социальной защиты.</w:t>
      </w:r>
    </w:p>
    <w:p>
      <w:pPr>
        <w:pStyle w:val="ClauseHeading"/>
      </w:pPr>
      <w:r>
        <w:rPr>
          <w:b/>
        </w:rPr>
        <w:t xml:space="preserve">Назначение пенсии</w:t>
      </w:r>
    </w:p>
    <w:p>
      <w:pPr>
        <w:ind w:firstLine="425"/>
      </w:pPr>
      <w:r>
        <w:t xml:space="preserve">Прошу назначить мне: Страховая пенсия по старости — с 2026-09-01.</w:t>
      </w:r>
    </w:p>
    <w:p>
      <w:pPr>
        <w:ind w:firstLine="425"/>
      </w:pPr>
      <w:r>
        <w:t xml:space="preserve">Основание: Рождение или воспитание ребёнка.</w:t>
      </w:r>
    </w:p>
    <w:p>
      <w:pPr>
        <w:ind w:firstLine="425"/>
      </w:pPr>
      <w:r>
        <w:t xml:space="preserve">Периоды работы и иной деятельности, которые прошу учесть при определении права и размера пенсии: С 12.08.1998 по 30.06.2004 — ОАО «Метиз», слесарь-ремонтник; с 01.07.2004 по 15.09.2011 — ООО «Стройпуть», мастер участка..</w:t>
      </w:r>
    </w:p>
    <w:p>
      <w:pPr>
        <w:ind w:firstLine="425"/>
      </w:pPr>
      <w:r>
        <w:t xml:space="preserve">Обстоятельства: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ind w:firstLine="425"/>
      </w:pPr>
      <w:r>
        <w:t xml:space="preserve">Страховая пенсия назначается со дня обращения за ней, но не ранее дня возникновения права, а при обращении в течение тридцати дней со дня увольнения — со дня, следующего за днём увольнения.</w:t>
      </w:r>
    </w:p>
    <w:p>
      <w:pPr>
        <w:ind w:firstLine="425"/>
      </w:pPr>
      <w:r>
        <w:t xml:space="preserve">Заявление рассматривается в срок, установленный законом, а при представлении дополнительных документов по предложению органа — со дня подачи первоначального заявления.</w:t>
      </w:r>
    </w:p>
    <w:p>
      <w:pPr>
        <w:ind w:firstLine="425"/>
      </w:pPr>
      <w:r>
        <w:t xml:space="preserve">Прошу проверить сведения индивидуального лицевого счёта и учесть периоды, подтверждённые приложенными документами, включая периоды ухода за детьми и службы.</w:t>
      </w:r>
    </w:p>
    <w:p>
      <w:pPr>
        <w:ind w:firstLine="425"/>
      </w:pPr>
      <w:r>
        <w:t xml:space="preserve">Прошу сообщить о принятом решении с расчётом размера пенсии, количества пенсионных коэффициентов и стажа, а при отказе — направить решение с указанием причин.</w:t>
      </w:r>
    </w:p>
    <w:p>
      <w:pPr>
        <w:pStyle w:val="ClauseHeading"/>
      </w:pPr>
      <w:r>
        <w:rPr>
          <w:b/>
        </w:rPr>
        <w:t xml:space="preserve">Перерасчёт размера выплаты</w:t>
      </w:r>
    </w:p>
    <w:p>
      <w:pPr>
        <w:ind w:firstLine="425"/>
      </w:pPr>
      <w:r>
        <w:t xml:space="preserve">Прошу произвести перерасчёт размера: Страховая пенсия по старости — с 2026-09-01.</w:t>
      </w:r>
    </w:p>
    <w:p>
      <w:pPr>
        <w:ind w:firstLine="425"/>
      </w:pPr>
      <w:r>
        <w:t xml:space="preserve">Основание перерасчёта: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ind w:firstLine="425"/>
      </w:pPr>
      <w:r>
        <w:t xml:space="preserve">Периоды и обстоятельства, которые прошу учесть: С 12.08.1998 по 30.06.2004 — ОАО «Метиз», слесарь-ремонтник; с 01.07.2004 по 15.09.2011 — ООО «Стройпуть», мастер участка..</w:t>
      </w:r>
    </w:p>
    <w:p>
      <w:pPr>
        <w:ind w:firstLine="425"/>
      </w:pPr>
      <w:r>
        <w:t xml:space="preserve">Размер страховой пенсии подлежит перерасчёту при увеличении индивидуального пенсионного коэффициента, при появлении нетрудоспособных членов семьи на иждивении, при приобретении необходимого стажа работы в районах Крайнего Севера и в иных случаях, предусмотренных законом (ст. 18 Федерального закона «О страховых пенсиях»).</w:t>
      </w:r>
    </w:p>
    <w:p>
      <w:pPr>
        <w:ind w:firstLine="425"/>
      </w:pPr>
      <w:r>
        <w:t xml:space="preserve">Перерасчёт в сторону увеличения производится с первого числа месяца, следующего за месяцем, в котором принято заявление, а при перерасчёте по данным лицевого счёта — в беззаявительном порядке с первого августа каждого года.</w:t>
      </w:r>
    </w:p>
    <w:p>
      <w:pPr>
        <w:ind w:firstLine="425"/>
      </w:pPr>
      <w:r>
        <w:t xml:space="preserve">Прошу представить мне расчёт размера выплаты до и после перерасчёта с указанием учтённых периодов и коэффициентов.</w:t>
      </w:r>
    </w:p>
    <w:p>
      <w:pPr>
        <w:ind w:firstLine="425"/>
      </w:pPr>
      <w:r>
        <w:t xml:space="preserve">Если какие-либо из указанных периодов не будут учтены, прошу письменно сообщить причину по каждому из них.</w:t>
      </w:r>
    </w:p>
    <w:p>
      <w:pPr>
        <w:pStyle w:val="ClauseHeading"/>
      </w:pPr>
      <w:r>
        <w:rPr>
          <w:b/>
        </w:rPr>
        <w:t xml:space="preserve">Способ доставки и реквизиты выплаты</w:t>
      </w:r>
    </w:p>
    <w:p>
      <w:pPr>
        <w:ind w:firstLine="425"/>
      </w:pPr>
      <w:r>
        <w:t xml:space="preserve">Прошу изменить способ доставки назначенных мне выплат и перечислять их с 2026-09-01 следующим способом: На банковский счёт с картой «Мир».</w:t>
      </w:r>
    </w:p>
    <w:p>
      <w:pPr>
        <w:ind w:firstLine="425"/>
      </w:pPr>
      <w:r>
        <w:t xml:space="preserve">Реквизиты: ПАО «Сбербанк», БИК 044525225, счёт 40817810700000987654.</w:t>
      </w:r>
    </w:p>
    <w:p>
      <w:pPr>
        <w:ind w:firstLine="425"/>
      </w:pPr>
      <w:r>
        <w:t xml:space="preserve">Доставка пенсии производится по желанию пенсионера через кредитную организацию, организацию почтовой связи или иную организацию, занимающуюся доставкой, на основании его заявления.</w:t>
      </w:r>
    </w:p>
    <w:p>
      <w:pPr>
        <w:ind w:firstLine="425"/>
      </w:pPr>
      <w:r>
        <w:t xml:space="preserve">Обращаю внимание, что выплаты за счёт бюджетных средств, включая пенсии и социальные пособия, зачисляются на счета, к которым выпущены карты платёжной системы «Мир», либо на счета без карты.</w:t>
      </w:r>
    </w:p>
    <w:p>
      <w:pPr>
        <w:ind w:firstLine="425"/>
      </w:pPr>
      <w:r>
        <w:t xml:space="preserve">Прошу подтвердить внесение изменений и сообщить, с какой именно выплаты новые реквизиты будут применяться.</w:t>
      </w:r>
    </w:p>
    <w:p>
      <w:pPr>
        <w:ind w:firstLine="425"/>
      </w:pPr>
      <w:r>
        <w:t xml:space="preserve">Дополнительно сообщаю: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pStyle w:val="ClauseHeading"/>
      </w:pPr>
      <w:r>
        <w:rPr>
          <w:b/>
        </w:rPr>
        <w:t xml:space="preserve">Государственная социальная помощь и социальный контракт</w:t>
      </w:r>
    </w:p>
    <w:p>
      <w:pPr>
        <w:ind w:firstLine="425"/>
      </w:pPr>
      <w:r>
        <w:t xml:space="preserve">Прошу назначить государственную социальную помощь на основании социального контракта.</w:t>
      </w:r>
    </w:p>
    <w:p>
      <w:pPr>
        <w:ind w:firstLine="425"/>
      </w:pPr>
      <w:r>
        <w:t xml:space="preserve">Состав семьи: Заявитель — Петрова Мария Ивановна; супруг — Петров Игорь Львович, 1990 г. р.; дети — Петрова Анна Игоревна, 2019 г. р., Петров Лев Игоревич, 2025 г. р.. Среднедушевой доход семьи: 14200 рублей в месяц.</w:t>
      </w:r>
    </w:p>
    <w:p>
      <w:pPr>
        <w:ind w:firstLine="425"/>
      </w:pPr>
      <w:r>
        <w:t xml:space="preserve">Цель и мероприятия программы социальной адаптации: Открытие своего дела: закупка оборудования для швейной мастерской, регистрация в качестве самозанятого, выход на доход не ниже прожиточного минимума в течение девяти месяцев..</w:t>
      </w:r>
    </w:p>
    <w:p>
      <w:pPr>
        <w:ind w:firstLine="425"/>
      </w:pPr>
      <w:r>
        <w:t xml:space="preserve">Запрашиваемая сумма поддержки: 38400 рублей.</w:t>
      </w:r>
    </w:p>
    <w:p>
      <w:pPr>
        <w:ind w:firstLine="425"/>
      </w:pPr>
      <w:r>
        <w:t xml:space="preserve">Получателями государственной социальной помощи являются малоимущие семьи и малоимущие одиноко проживающие граждане, среднедушевой доход которых по независящим от них причинам ниже величины прожиточного минимума в субъекте по месту жительства (ст. 7 Федерального закона «О государственной социальной помощи»).</w:t>
      </w:r>
    </w:p>
    <w:p>
      <w:pPr>
        <w:ind w:firstLine="425"/>
      </w:pPr>
      <w:r>
        <w:t xml:space="preserve">Государственная социальная помощь на основании социального контракта оказывается для реализации мероприятий программы социальной адаптации: поиска работы, обучения, осуществления предпринимательской деятельности или ведения личного подсобного хозяйства.</w:t>
      </w:r>
    </w:p>
    <w:p>
      <w:pPr>
        <w:ind w:firstLine="425"/>
      </w:pPr>
      <w:r>
        <w:t xml:space="preserve">Обязуюсь выполнять мероприятия программы социальной адаптации и своевременно сообщать об изменении обстоятельств, влияющих на право получения помощи.</w:t>
      </w:r>
    </w:p>
    <w:p>
      <w:pPr>
        <w:ind w:firstLine="425"/>
      </w:pPr>
      <w:r>
        <w:t xml:space="preserve">Обстоятельства: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pStyle w:val="ClauseHeading"/>
      </w:pPr>
      <w:r>
        <w:rPr>
          <w:b/>
        </w:rPr>
        <w:t xml:space="preserve">Компенсация и субсидия на оплату ЖКУ</w:t>
      </w:r>
    </w:p>
    <w:p>
      <w:pPr>
        <w:ind w:firstLine="425"/>
      </w:pPr>
      <w:r>
        <w:t xml:space="preserve">Прошу назначить компенсацию (субсидию) расходов на оплату жилого помещения и коммунальных услуг с 2026-09-01.</w:t>
      </w:r>
    </w:p>
    <w:p>
      <w:pPr>
        <w:ind w:firstLine="425"/>
      </w:pPr>
      <w:r>
        <w:t xml:space="preserve">Сведения о жилом помещении и расходах: квартира 54 кв. м, лицевой счёт 7712345678, расходы на ЖКУ 9 800 рублей в месяц.</w:t>
      </w:r>
    </w:p>
    <w:p>
      <w:pPr>
        <w:ind w:firstLine="425"/>
      </w:pPr>
      <w:r>
        <w:t xml:space="preserve">Состав семьи: Заявитель — Петрова Мария Ивановна; супруг — Петров Игорь Львович, 1990 г. р.; дети — Петрова Анна Игоревна, 2019 г. р., Петров Лев Игоревич, 2025 г. р.. Среднедушевой доход семьи: 14200 рублей в месяц.</w:t>
      </w:r>
    </w:p>
    <w:p>
      <w:pPr>
        <w:ind w:firstLine="425"/>
      </w:pPr>
      <w:r>
        <w:t xml:space="preserve">Основание: Рождение или воспитание ребёнка.</w:t>
      </w:r>
    </w:p>
    <w:p>
      <w:pPr>
        <w:ind w:firstLine="425"/>
      </w:pPr>
      <w:r>
        <w:t xml:space="preserve">Субсидии на оплату жилого помещения и коммунальных услуг предоставляются гражданам, если их расходы на оплату жилья и коммунальных услуг превышают величину, соответствующую максимально допустимой доле расходов в совокупном доходе семьи (ст. 159 ЖК).</w:t>
      </w:r>
    </w:p>
    <w:p>
      <w:pPr>
        <w:ind w:firstLine="425"/>
      </w:pPr>
      <w:r>
        <w:t xml:space="preserve">Отдельным категориям граждан предоставляются компенсации расходов на оплату жилого помещения и коммунальных услуг за счёт средств соответствующих бюджетов (ст. 160 ЖК).</w:t>
      </w:r>
    </w:p>
    <w:p>
      <w:pPr>
        <w:ind w:firstLine="425"/>
      </w:pPr>
      <w:r>
        <w:t xml:space="preserve">Подтверждаю отсутствие подтверждённой вступившим в законную силу судебным актом непогашенной задолженности по оплате жилого помещения и коммунальных услуг.</w:t>
      </w:r>
    </w:p>
    <w:p>
      <w:pPr>
        <w:ind w:firstLine="425"/>
      </w:pPr>
      <w:r>
        <w:t xml:space="preserve">Прошу перечислять компенсацию по реквизитам, указанным ниже, и сообщить о размере назначенной выплаты и периоде её предоставления.</w:t>
      </w:r>
    </w:p>
    <w:p>
      <w:pPr>
        <w:pStyle w:val="ClauseHeading"/>
      </w:pPr>
      <w:r>
        <w:rPr>
          <w:b/>
        </w:rPr>
        <w:t xml:space="preserve">Технические средства реабилитации</w:t>
      </w:r>
    </w:p>
    <w:p>
      <w:pPr>
        <w:ind w:firstLine="425"/>
      </w:pPr>
      <w:r>
        <w:t xml:space="preserve">Прошу обеспечить меня техническим средством реабилитации либо выплатить компенсацию за самостоятельно приобретённое средство: кресло-коляска с ручным приводом комнатная, по индивидуальной программе реабилитации от 12.02.2026 № 441.</w:t>
      </w:r>
    </w:p>
    <w:p>
      <w:pPr>
        <w:ind w:firstLine="425"/>
      </w:pPr>
      <w:r>
        <w:t xml:space="preserve">Сумма фактически понесённых расходов: 38400 рублей.</w:t>
      </w:r>
    </w:p>
    <w:p>
      <w:pPr>
        <w:ind w:firstLine="425"/>
      </w:pPr>
      <w:r>
        <w:t xml:space="preserve">Обстоятельства: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ind w:firstLine="425"/>
      </w:pPr>
      <w:r>
        <w:t xml:space="preserve">Технические средства реабилитации предоставляются инвалидам по месту жительства бесплатно в соответствии с индивидуальной программой реабилитации или абилитации за счёт средств федерального бюджета (ст. 11.1 Федерального закона «О социальной защите инвалидов в Российской Федерации»).</w:t>
      </w:r>
    </w:p>
    <w:p>
      <w:pPr>
        <w:ind w:firstLine="425"/>
      </w:pPr>
      <w:r>
        <w:t xml:space="preserve">Если предусмотренное индивидуальной программой техническое средство не может быть предоставлено либо инвалид приобрёл его за собственный счёт, выплачивается компенсация в размере стоимости средства, но не более стоимости аналогичного средства, закупаемого уполномоченным органом.</w:t>
      </w:r>
    </w:p>
    <w:p>
      <w:pPr>
        <w:ind w:firstLine="425"/>
      </w:pPr>
      <w:r>
        <w:t xml:space="preserve">Прошу сообщить срок обеспечения, а при выплате компенсации — представить расчёт её размера со ссылкой на использованную для сравнения закупку.</w:t>
      </w:r>
    </w:p>
    <w:p>
      <w:pPr>
        <w:ind w:firstLine="425"/>
      </w:pPr>
      <w:r>
        <w:t xml:space="preserve">Прошу также рассмотреть возможность предоставления электронного сертификата на приобретение средства реабилитации.</w:t>
      </w:r>
    </w:p>
    <w:p>
      <w:pPr>
        <w:pStyle w:val="ClauseHeading"/>
      </w:pPr>
      <w:r>
        <w:rPr>
          <w:b/>
        </w:rPr>
        <w:t xml:space="preserve">Компенсация по уходу за нетрудоспособным</w:t>
      </w:r>
    </w:p>
    <w:p>
      <w:pPr>
        <w:ind w:firstLine="425"/>
      </w:pPr>
      <w:r>
        <w:t xml:space="preserve">Прошу назначить ежемесячную выплату в связи с осуществлением ухода за нетрудоспособным гражданином: Петрова Нина Сергеевна, 1948 г. р., инвалид первой группы, СНИЛС 003-445-667 12 — с 2026-09-01.</w:t>
      </w:r>
    </w:p>
    <w:p>
      <w:pPr>
        <w:ind w:firstLine="425"/>
      </w:pPr>
      <w:r>
        <w:t xml:space="preserve">Подтверждаю, что уход осуществляю фактически, не работаю и не получаю пособие по безработице либо пенсию.</w:t>
      </w:r>
    </w:p>
    <w:p>
      <w:pPr>
        <w:ind w:firstLine="425"/>
      </w:pPr>
      <w:r>
        <w:t xml:space="preserve">Обстоятельства: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ind w:firstLine="425"/>
      </w:pPr>
      <w:r>
        <w:t xml:space="preserve">Период ухода, осуществляемого трудоспособным лицом за инвалидом первой группы, ребёнком-инвалидом или лицом, достигшим возраста восьмидесяти лет, засчитывается в страховой стаж (ст. 12 Федерального закона «О страховых пенсиях»).</w:t>
      </w:r>
    </w:p>
    <w:p>
      <w:pPr>
        <w:ind w:firstLine="425"/>
      </w:pPr>
      <w:r>
        <w:t xml:space="preserve">Выплата производится к пенсии нетрудоспособного гражданина и прекращается при трудоустройстве лица, осуществляющего уход, назначении ему пенсии или пособия по безработице.</w:t>
      </w:r>
    </w:p>
    <w:p>
      <w:pPr>
        <w:ind w:firstLine="425"/>
      </w:pPr>
      <w:r>
        <w:t xml:space="preserve">Обязуюсь в течение пяти дней сообщить об обстоятельствах, влекущих прекращение выплаты.</w:t>
      </w:r>
    </w:p>
    <w:p>
      <w:pPr>
        <w:ind w:firstLine="425"/>
      </w:pPr>
      <w:r>
        <w:t xml:space="preserve">Прошу сообщить о принятом решении и о размере назначенной выплаты.</w:t>
      </w:r>
    </w:p>
    <w:p>
      <w:pPr>
        <w:pStyle w:val="ClauseHeading"/>
      </w:pPr>
      <w:r>
        <w:rPr>
          <w:b/>
        </w:rPr>
        <w:t xml:space="preserve">Материальная помощь пострадавшим при ЧС</w:t>
      </w:r>
    </w:p>
    <w:p>
      <w:pPr>
        <w:ind w:firstLine="425"/>
      </w:pPr>
      <w:r>
        <w:t xml:space="preserve">Прошу выплатить единовременную материальную помощь (финансовую помощь в связи с утратой имущества) в связи с чрезвычайной ситуацией: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ind w:firstLine="425"/>
      </w:pPr>
      <w:r>
        <w:t xml:space="preserve">Адрес жилого помещения, в котором я проживал на момент чрезвычайной ситуации: 117335, г. Москва, ул. Профсоюзная, д. 44, кв. 8.</w:t>
      </w:r>
    </w:p>
    <w:p>
      <w:pPr>
        <w:ind w:firstLine="425"/>
      </w:pPr>
      <w:r>
        <w:t xml:space="preserve">Состав семьи: Заявитель — Петрова Мария Ивановна; супруг — Петров Игорь Львович, 1990 г. р.; дети — Петрова Анна Игоревна, 2019 г. р., Петров Лев Игоревич, 2025 г. р.. Размер утраченного имущества: 38400 рублей.</w:t>
      </w:r>
    </w:p>
    <w:p>
      <w:pPr>
        <w:ind w:firstLine="425"/>
      </w:pPr>
      <w:r>
        <w:t xml:space="preserve">Граждане Российской Федерации имеют право на получение компенсаций и социальных гарантий за ущерб, причинённый их здоровью и имуществу вследствие чрезвычайных ситуаций (ст. 18 Федерального закона «О защите населения и территорий от чрезвычайных ситуаций природного и техногенного характера»).</w:t>
      </w:r>
    </w:p>
    <w:p>
      <w:pPr>
        <w:ind w:firstLine="425"/>
      </w:pPr>
      <w:r>
        <w:t xml:space="preserve">Выплаты производятся при условии, что гражданин проживал в жилом помещении, попавшем в зону чрезвычайной ситуации, и в результате нарушены условия его жизнедеятельности либо утрачено имущество первой необходимости.</w:t>
      </w:r>
    </w:p>
    <w:p>
      <w:pPr>
        <w:ind w:firstLine="425"/>
      </w:pPr>
      <w:r>
        <w:t xml:space="preserve">Прошу включить меня и членов моей семьи в списки граждан, имеющих право на получение выплат, и сообщить о результатах рассмотрения.</w:t>
      </w:r>
    </w:p>
    <w:p>
      <w:pPr>
        <w:ind w:firstLine="425"/>
      </w:pPr>
      <w:r>
        <w:t xml:space="preserve">Прошу перечислить выплату по реквизитам, указанным ниже.</w:t>
      </w:r>
    </w:p>
    <w:p>
      <w:pPr>
        <w:pStyle w:val="ClauseHeading"/>
      </w:pPr>
      <w:r>
        <w:rPr>
          <w:b/>
        </w:rPr>
        <w:t xml:space="preserve">Ежегодная выплата почётному донору</w:t>
      </w:r>
    </w:p>
    <w:p>
      <w:pPr>
        <w:ind w:firstLine="425"/>
      </w:pPr>
      <w:r>
        <w:t xml:space="preserve">Прошу назначить ежегодную денежную выплату как лицу, награждённому нагрудным знаком «Почётный донор России».</w:t>
      </w:r>
    </w:p>
    <w:p>
      <w:pPr>
        <w:ind w:firstLine="425"/>
      </w:pPr>
      <w:r>
        <w:t xml:space="preserve">Сведения о награждении: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ind w:firstLine="425"/>
      </w:pPr>
      <w:r>
        <w:t xml:space="preserve">Лица, награждённые нагрудным знаком «Почётный донор России», имеют право на ежегодную денежную выплату, которая индексируется один раз в год, а также на внеочередное оказание медицинской помощи и предоставление ежегодного оплачиваемого отпуска в удобное время.</w:t>
      </w:r>
    </w:p>
    <w:p>
      <w:pPr>
        <w:ind w:firstLine="425"/>
      </w:pPr>
      <w:r>
        <w:t xml:space="preserve">Выплата производится по месту жительства уполномоченным органом на основании заявления и удостоверения к нагрудному знаку.</w:t>
      </w:r>
    </w:p>
    <w:p>
      <w:pPr>
        <w:ind w:firstLine="425"/>
      </w:pPr>
      <w:r>
        <w:t xml:space="preserve">Прошу перечислить выплату по реквизитам, указанным ниже, и сообщить о размере назначенной выплаты на текущий год.</w:t>
      </w:r>
    </w:p>
    <w:p>
      <w:pPr>
        <w:ind w:firstLine="425"/>
      </w:pPr>
      <w:r>
        <w:t xml:space="preserve">Прошу также подтвердить, что выплата будет производиться ежегодно без повторной подачи заявления.</w:t>
      </w:r>
    </w:p>
    <w:p>
      <w:pPr>
        <w:pStyle w:val="ClauseHeading"/>
      </w:pPr>
      <w:r>
        <w:rPr>
          <w:b/>
        </w:rPr>
        <w:t xml:space="preserve">Справка о выплатах, пенсии и стаже</w:t>
      </w:r>
    </w:p>
    <w:p>
      <w:pPr>
        <w:ind w:firstLine="425"/>
      </w:pPr>
      <w:r>
        <w:t xml:space="preserve">Прошу выдать справку о видах и размерах назначенных мне выплат за период: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ind w:firstLine="425"/>
      </w:pPr>
      <w:r>
        <w:t xml:space="preserve">Цель получения: решение об отказе от 05.08.2026 № 2026-1147823.</w:t>
      </w:r>
    </w:p>
    <w:p>
      <w:pPr>
        <w:ind w:firstLine="425"/>
      </w:pPr>
      <w:r>
        <w:t xml:space="preserve">Прошу также предоставить выписку из индивидуального лицевого счёта застрахованного лица со сведениями о страховом стаже, начисленных и уплаченных страховых взносах и о величине индивидуального пенсионного коэффициента.</w:t>
      </w:r>
    </w:p>
    <w:p>
      <w:pPr>
        <w:ind w:firstLine="425"/>
      </w:pPr>
      <w:r>
        <w:t xml:space="preserve">Застрахованное лицо имеет право бесплатно получать сведения, содержащиеся в его индивидуальном лицевом счёте, а также требовать их уточнения и дополнения при выявлении неточностей.</w:t>
      </w:r>
    </w:p>
    <w:p>
      <w:pPr>
        <w:ind w:firstLine="425"/>
      </w:pPr>
      <w:r>
        <w:t xml:space="preserve">Если в лицевом счёте отсутствуют периоды, подтверждённые приложенными документами, прошу внести соответствующие уточнения и сообщить о результате.</w:t>
      </w:r>
    </w:p>
    <w:p>
      <w:pPr>
        <w:ind w:firstLine="425"/>
      </w:pPr>
      <w:r>
        <w:t xml:space="preserve">Способ получения документов: Через портал государственных услуг.</w:t>
      </w:r>
    </w:p>
    <w:p>
      <w:pPr>
        <w:pStyle w:val="ClauseHeading"/>
      </w:pPr>
      <w:r>
        <w:rPr>
          <w:b/>
        </w:rPr>
        <w:t xml:space="preserve">Выплата сумм, недополученных получателем</w:t>
      </w:r>
    </w:p>
    <w:p>
      <w:pPr>
        <w:ind w:firstLine="425"/>
      </w:pPr>
      <w:r>
        <w:t xml:space="preserve">Прошу выплатить мне суммы пенсии и иных выплат, начисленных и не полученных в связи со смертью: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ind w:firstLine="425"/>
      </w:pPr>
      <w:r>
        <w:t xml:space="preserve">Сумма, подлежащая выплате: 38400 рублей.</w:t>
      </w:r>
    </w:p>
    <w:p>
      <w:pPr>
        <w:ind w:firstLine="425"/>
      </w:pPr>
      <w:r>
        <w:t xml:space="preserve">Я отношусь к членам семьи умершего, проживавшим совместно с ним, и обращаюсь в установленный законом срок.</w:t>
      </w:r>
    </w:p>
    <w:p>
      <w:pPr>
        <w:ind w:firstLine="425"/>
      </w:pPr>
      <w:r>
        <w:t xml:space="preserve">Суммы страховой пенсии, начисленные пенсионеру и оставшиеся неполученными в связи с его смертью, выплачиваются членам семьи, проживавшим совместно с ним на день смерти, при условии обращения за ними не позднее шести месяцев со дня смерти (ст. 26 Федерального закона «О страховых пенсиях»).</w:t>
      </w:r>
    </w:p>
    <w:p>
      <w:pPr>
        <w:ind w:firstLine="425"/>
      </w:pPr>
      <w:r>
        <w:t xml:space="preserve">При обращении нескольких членов семьи причитающиеся суммы делятся между ними поровну.</w:t>
      </w:r>
    </w:p>
    <w:p>
      <w:pPr>
        <w:ind w:firstLine="425"/>
      </w:pPr>
      <w:r>
        <w:t xml:space="preserve">При отсутствии таких лиц или пропуске срока обращения суммы включаются в состав наследства и наследуются на общих основаниях (ст. 1183 ГК).</w:t>
      </w:r>
    </w:p>
    <w:p>
      <w:pPr>
        <w:ind w:firstLine="425"/>
      </w:pPr>
      <w:r>
        <w:t xml:space="preserve">Прошу перечислить сумму по реквизитам, указанным ниже.</w:t>
      </w:r>
    </w:p>
    <w:p>
      <w:pPr>
        <w:pStyle w:val="ClauseHeading"/>
      </w:pPr>
      <w:r>
        <w:rPr>
          <w:b/>
        </w:rPr>
        <w:t xml:space="preserve">Пересмотр решения об отказе</w:t>
      </w:r>
    </w:p>
    <w:p>
      <w:pPr>
        <w:ind w:firstLine="425"/>
      </w:pPr>
      <w:r>
        <w:t xml:space="preserve">Прошу пересмотреть решение об отказе: решение об отказе от 05.08.2026 № 2026-1147823 — и назначить выплату с 2026-09-01.</w:t>
      </w:r>
    </w:p>
    <w:p>
      <w:pPr>
        <w:ind w:firstLine="425"/>
      </w:pPr>
      <w:r>
        <w:t xml:space="preserve">Доводы о необоснованности отказа: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ind w:firstLine="425"/>
      </w:pPr>
      <w:r>
        <w:t xml:space="preserve">В подтверждение представляю документы, которые не были учтены при принятии решения, — перечень приведён ниже.</w:t>
      </w:r>
    </w:p>
    <w:p>
      <w:pPr>
        <w:ind w:firstLine="425"/>
      </w:pPr>
      <w:r>
        <w:t xml:space="preserve">Заявитель имеет право получать письменный ответ по существу поставленных вопросов и обжаловать решение, принятое по обращению (ст. 5 Федерального закона «О порядке рассмотрения обращений граждан Российской Федерации»).</w:t>
      </w:r>
    </w:p>
    <w:p>
      <w:pPr>
        <w:ind w:firstLine="425"/>
      </w:pPr>
      <w:r>
        <w:t xml:space="preserve">Решения и действия органа, предоставляющего государственную услугу, могут быть обжалованы в досудебном порядке путём подачи жалобы руководителю органа либо в вышестоящий орган, а также через портал государственных услуг.</w:t>
      </w:r>
    </w:p>
    <w:p>
      <w:pPr>
        <w:ind w:firstLine="425"/>
      </w:pPr>
      <w:r>
        <w:t xml:space="preserve">Жалоба рассматривается в течение пятнадцати рабочих дней со дня её регистрации, а при обжаловании отказа в приёме документов или в исправлении опечаток — в течение пяти рабочих дней.</w:t>
      </w:r>
    </w:p>
    <w:p>
      <w:pPr>
        <w:ind w:firstLine="425"/>
      </w:pPr>
      <w:r>
        <w:t xml:space="preserve">Прошу рассмотреть настоящее заявление как обращение о пересмотре решения и, при сохранении отказа, направить мне мотивированное решение с разъяснением порядка обжалования.</w:t>
      </w:r>
    </w:p>
    <w:p>
      <w:pPr>
        <w:pStyle w:val="ClauseHeading"/>
      </w:pPr>
      <w:r>
        <w:rPr>
          <w:b/>
        </w:rPr>
        <w:t xml:space="preserve">Прекращение или возобновление выплаты</w:t>
      </w:r>
    </w:p>
    <w:p>
      <w:pPr>
        <w:ind w:firstLine="425"/>
      </w:pPr>
      <w:r>
        <w:t xml:space="preserve">Прошу прекратить (возобновить) выплату: Страховая пенсия по старости — с 2026-09-01.</w:t>
      </w:r>
    </w:p>
    <w:p>
      <w:pPr>
        <w:ind w:firstLine="425"/>
      </w:pPr>
      <w:r>
        <w:t xml:space="preserve">Основание и обстоятельства: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ind w:firstLine="425"/>
      </w:pPr>
      <w:r>
        <w:t xml:space="preserve">Выплата приостанавливается и возобновляется по основаниям и в сроки, установленные законом, в том числе при неполучении выплаты в течение шести месяцев подряд, при истечении срока признания лица инвалидом и при поступлении соответствующего заявления получателя.</w:t>
      </w:r>
    </w:p>
    <w:p>
      <w:pPr>
        <w:ind w:firstLine="425"/>
      </w:pPr>
      <w:r>
        <w:t xml:space="preserve">Возобновление выплаты производится с первого числа месяца, следующего за месяцем, в котором поступило заявление о возобновлении, а при восстановлении — с учётом периода, за который выплата не производилась.</w:t>
      </w:r>
    </w:p>
    <w:p>
      <w:pPr>
        <w:ind w:firstLine="425"/>
      </w:pPr>
      <w:r>
        <w:t xml:space="preserve">Прошу сообщить, за какой период выплата будет произведена, и указать сумму задолженности, если она образовалась.</w:t>
      </w:r>
    </w:p>
    <w:p>
      <w:pPr>
        <w:ind w:firstLine="425"/>
      </w:pPr>
      <w:r>
        <w:t xml:space="preserve">Обязуюсь своевременно сообщать об обстоятельствах, влекущих изменение размера или прекращение выплаты.</w:t>
      </w:r>
    </w:p>
    <w:p>
      <w:pPr>
        <w:ind w:firstLine="425"/>
      </w:pPr>
      <w:r>
        <w:t xml:space="preserve">Прошу выдать направление на санаторно-курортное лечение в рамках набора социальных услуг и сообщить мою очередь в листе ожидания.</w:t>
      </w:r>
    </w:p>
    <w:p>
      <w:pPr>
        <w:ind w:firstLine="425"/>
      </w:pPr>
      <w:r>
        <w:t xml:space="preserve">Обстоятельства обращения: Ребёнок родился 14 июля 2025 года, я нахожусь в отпуске по уходу за ним, доход семьи снизился после увольнения супруга 30 мая 2026 года..</w:t>
      </w:r>
    </w:p>
    <w:p>
      <w:pPr>
        <w:ind w:firstLine="425"/>
      </w:pPr>
      <w:r>
        <w:t xml:space="preserve">Основание: Рождение или воспитание ребёнка.</w:t>
      </w:r>
    </w:p>
    <w:p>
      <w:pPr>
        <w:ind w:firstLine="425"/>
      </w:pPr>
      <w:r>
        <w:t xml:space="preserve">Дата, с которой прошу применить решение: 2026-09-01.</w:t>
      </w:r>
    </w:p>
    <w:p>
      <w:pPr>
        <w:ind w:firstLine="425"/>
      </w:pPr>
      <w:r>
        <w:t xml:space="preserve">Сумма, о которой идёт речь: 38400 рублей.</w:t>
      </w:r>
    </w:p>
    <w:p>
      <w:pPr>
        <w:ind w:firstLine="425"/>
      </w:pPr>
      <w:r>
        <w:t xml:space="preserve">Гражданин имеет право обращаться лично, а также направлять индивидуальные и коллективные обращения в государственные органы и получать письменный ответ по существу поставленных вопросов (ст. 5 Федерального закона «О порядке рассмотрения обращений граждан Российской Федерации»).</w:t>
      </w:r>
    </w:p>
    <w:p>
      <w:pPr>
        <w:ind w:firstLine="425"/>
      </w:pPr>
      <w:r>
        <w:t xml:space="preserve">Прошу рассмотреть заявление по существу и направить мотивированный ответ.</w:t>
      </w:r>
    </w:p>
    <w:p>
      <w:pPr>
        <w:pStyle w:val="ClauseHeading"/>
      </w:pPr>
      <w:r>
        <w:rPr>
          <w:b/>
        </w:rPr>
        <w:t xml:space="preserve">Реквизиты для перечисления выплаты</w:t>
      </w:r>
    </w:p>
    <w:p>
      <w:pPr>
        <w:ind w:firstLine="425"/>
      </w:pPr>
      <w:r>
        <w:t xml:space="preserve">Прошу перечислять назначенные выплаты следующим способом: На банковский счёт с картой «Мир».</w:t>
      </w:r>
    </w:p>
    <w:p>
      <w:pPr>
        <w:ind w:firstLine="425"/>
      </w:pPr>
      <w:r>
        <w:t xml:space="preserve">Банк: ПАО «Сбербанк», БИК 044525225. Номер счёта: 40817810700000987654.</w:t>
      </w:r>
    </w:p>
    <w:p>
      <w:pPr>
        <w:ind w:firstLine="425"/>
      </w:pPr>
      <w:r>
        <w:t xml:space="preserve">Подтверждаю, что счёт открыт на моё имя и используется для получения выплат за счёт бюджетных средств.</w:t>
      </w:r>
    </w:p>
    <w:p>
      <w:pPr>
        <w:ind w:firstLine="425"/>
      </w:pPr>
      <w:r>
        <w:t xml:space="preserve">Выплаты за счёт бюджетов бюджетной системы, включая пенсии, пособия и иные социальные выплаты, зачисляются на счета, операции по которым осуществляются с использованием карт платёжной системы «Мир», либо на счета, к которым карта не выпущена.</w:t>
      </w:r>
    </w:p>
    <w:p>
      <w:pPr>
        <w:ind w:firstLine="425"/>
      </w:pPr>
      <w:r>
        <w:t xml:space="preserve">Об изменении реквизитов обязуюсь сообщить незамедлительно: перечисление на закрытый счёт приводит к возврату средств и задержке выплаты.</w:t>
      </w:r>
    </w:p>
    <w:p>
      <w:pPr>
        <w:ind w:firstLine="425"/>
      </w:pPr>
      <w:r>
        <w:t xml:space="preserve">Если выбрана доставка через организацию почтовой связи, прошу сообщить дату доставки в соответствии с графиком.</w:t>
      </w:r>
    </w:p>
    <w:p>
      <w:pPr>
        <w:pStyle w:val="ClauseHeading"/>
      </w:pPr>
      <w:r>
        <w:rPr>
          <w:b/>
        </w:rPr>
        <w:t xml:space="preserve">Срок рассмотрения и способ ответа</w:t>
      </w:r>
    </w:p>
    <w:p>
      <w:pPr>
        <w:ind w:firstLine="425"/>
      </w:pPr>
      <w:r>
        <w:t xml:space="preserve">Прошу рассмотреть настоящее заявление и сообщить о принятом решении не позднее 10 рабочих дней со дня его регистрации.</w:t>
      </w:r>
    </w:p>
    <w:p>
      <w:pPr>
        <w:ind w:firstLine="425"/>
      </w:pPr>
      <w:r>
        <w:t xml:space="preserve">Способ получения ответа: Через портал государственных услуг.</w:t>
      </w:r>
    </w:p>
    <w:p>
      <w:pPr>
        <w:ind w:firstLine="425"/>
      </w:pPr>
      <w:r>
        <w:t xml:space="preserve">Письменное обращение, поступившее в государственный орган или должностному лицу, рассматривается в течение тридцати дней со дня его регистрации, а в исключительных случаях срок может быть продлён не более чем на тридцать дней с уведомлением заявителя (ст. 12 Федерального закона «О порядке рассмотрения обращений граждан Российской Федерации»).</w:t>
      </w:r>
    </w:p>
    <w:p>
      <w:pPr>
        <w:ind w:firstLine="425"/>
      </w:pPr>
      <w:r>
        <w:t xml:space="preserve">Для назначения выплат установлены специальные сроки: единое пособие — десять рабочих дней с возможностью продления до двадцати рабочих дней при межведомственных запросах, пенсия — десять рабочих дней со дня приёма заявления со всеми документами, пособие на погребение — в день обращения.</w:t>
      </w:r>
    </w:p>
    <w:p>
      <w:pPr>
        <w:ind w:firstLine="425"/>
      </w:pPr>
      <w:r>
        <w:t xml:space="preserve">Подать заявление можно через портал государственных услуг, в клиентской службе фонда, в органе социальной защиты, через многофункциональный центр и по почте.</w:t>
      </w:r>
    </w:p>
    <w:p>
      <w:pPr>
        <w:ind w:firstLine="425"/>
      </w:pPr>
      <w:r>
        <w:t xml:space="preserve">Если для рассмотрения не хватает документов, прошу письменно сообщить их перечень и предоставить срок для представления, а не отказывать по формальному основанию.</w:t>
      </w:r>
    </w:p>
    <w:p>
      <w:pPr>
        <w:ind w:firstLine="425"/>
      </w:pPr>
      <w:r>
        <w:t xml:space="preserve">При принятии решения об отказе прошу направить его в письменной форме с указанием мотивов и порядка обжалования.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Копия свидетельства о рождении ребёнка — 1 л., копия трудовой книжки супруга — 4 л., справка о доходах за 2025 год — 1 л., реквизиты счёта — 1 л.</w:t>
      </w:r>
    </w:p>
    <w:p>
      <w:pPr>
        <w:ind w:firstLine="425"/>
      </w:pPr>
      <w:r>
        <w:t xml:space="preserve">Перечень с указанием количества листов приведён в описи — Приложение № 1.</w:t>
      </w:r>
    </w:p>
    <w:p>
      <w:pPr>
        <w:ind w:firstLine="425"/>
      </w:pPr>
      <w:r>
        <w:t xml:space="preserve">Копии документов заверены заявителем; оригиналы предъявляются при подаче и возвращаются заявителю.</w:t>
      </w:r>
    </w:p>
    <w:p>
      <w:pPr>
        <w:ind w:firstLine="425"/>
      </w:pPr>
      <w:r>
        <w:t xml:space="preserve">Сведения, которые орган может получить самостоятельно в порядке межведомственного взаимодействия, прошу запросить без моего участия.</w:t>
      </w:r>
    </w:p>
    <w:p>
      <w:pPr>
        <w:ind w:firstLine="425"/>
      </w:pPr>
      <w:r>
        <w:t xml:space="preserve">При недостаточности документов прошу письменно указать, каких именно не хватает, и предоставить срок для их представления.</w:t>
      </w:r>
    </w:p>
    <w:p>
      <w:pPr>
        <w:ind w:firstLine="425"/>
      </w:pPr>
      <w:r>
        <w:t xml:space="preserve">Дата составления: 2026-08-20.</w:t>
      </w:r>
    </w:p>
    <w:p>
      <w:pPr>
        <w:ind w:firstLine="425"/>
      </w:pPr>
      <w:r>
        <w:t xml:space="preserve">Заявитель: Иванов Иван Иванович, СНИЛС 112-233-445 95.</w:t>
      </w:r>
    </w:p>
    <w:p>
      <w:pPr>
        <w:ind w:firstLine="425"/>
      </w:pPr>
      <w:r>
        <w:t xml:space="preserve">Подпись: ______________ / ______________</w:t>
      </w:r>
    </w:p>
    <w:p>
      <w:pPr>
        <w:ind w:firstLine="425"/>
      </w:pPr>
      <w:r>
        <w:t xml:space="preserve">Подтверждаю достоверность представленных сведений и согласие на их проверку, а также предупреждён об обязанности сообщать об обстоятельствах, влекущих прекращение или изменение размера выплаты.</w:t>
      </w:r>
    </w:p>
    <w:p>
      <w:pPr>
        <w:ind w:firstLine="425"/>
      </w:pPr>
      <w:r>
        <w:t xml:space="preserve">Отметка органа о принятии заявления оформляется по форме, приведённой в Приложение № 3.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составляется заявителем и используется как перечень приложений, а при отправке почтой — как основа описи вложения.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3291"/>
        <w:gridCol w:w="2116"/>
        <w:gridCol w:w="2116"/>
        <w:gridCol w:w="141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Дата составления описи: ______________</w:t>
      </w:r>
    </w:p>
    <w:p>
      <w:pPr>
        <w:ind w:firstLine="425"/>
      </w:pPr>
      <w:r>
        <w:t xml:space="preserve">Подпись заявителя: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Сведения о составе семьи и доходах</w:t>
      </w:r>
    </w:p>
    <w:p>
      <w:pPr>
        <w:ind w:firstLine="425"/>
      </w:pPr>
      <w:r>
        <w:t xml:space="preserve">Заполняется для выплат, назначаемых с учётом нуждаемости: единого пособия, социального контракта, субсидии на оплату жилого помещения и коммунальных услуг.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928"/>
        <w:gridCol w:w="1928"/>
        <w:gridCol w:w="1577"/>
        <w:gridCol w:w="876"/>
        <w:gridCol w:w="2804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Родственное отношение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рождения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СНИЛС</w:t>
            </w:r>
          </w:p>
        </w:tc>
        <w:tc>
          <w:tcPr>
            <w:tcW w:w="1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Доход за расчётный период, руб.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Расчётный период: с ______________ по ______________</w:t>
      </w:r>
    </w:p>
    <w:p>
      <w:pPr>
        <w:ind w:firstLine="425"/>
      </w:pPr>
      <w:r>
        <w:t xml:space="preserve">Совокупный доход семьи: ______________ руб. Среднедушевой доход: ______________ руб.</w:t>
      </w:r>
    </w:p>
    <w:p>
      <w:pPr>
        <w:ind w:firstLine="425"/>
      </w:pPr>
      <w:r>
        <w:t xml:space="preserve">Подпись заявителя: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Отметка органа о принятии заявления</w:t>
      </w:r>
    </w:p>
    <w:p>
      <w:pPr>
        <w:ind w:firstLine="425"/>
      </w:pPr>
      <w:r>
        <w:t xml:space="preserve">Заполняется должностным лицом органа на экземпляре заявителя.</w:t>
      </w:r>
    </w:p>
    <w:p>
      <w:pPr>
        <w:ind w:firstLine="425"/>
      </w:pPr>
      <w:r>
        <w:t xml:space="preserve">Заявление принято «____» ______________ 20____ г.</w:t>
      </w:r>
    </w:p>
    <w:p>
      <w:pPr>
        <w:ind w:firstLine="425"/>
      </w:pPr>
      <w:r>
        <w:t xml:space="preserve">Входящий (регистрационный) номер: ______________</w:t>
      </w:r>
    </w:p>
    <w:p>
      <w:pPr>
        <w:ind w:firstLine="425"/>
      </w:pPr>
      <w:r>
        <w:t xml:space="preserve">Способ подачи: лично / по почте / через МФЦ / через портал государственных услуг.</w:t>
      </w:r>
    </w:p>
    <w:p>
      <w:pPr>
        <w:ind w:firstLine="425"/>
      </w:pPr>
      <w:r>
        <w:t xml:space="preserve">Должность, фамилия и инициалы принявшего лица: ______________________________</w:t>
      </w:r>
    </w:p>
    <w:p>
      <w:pPr>
        <w:ind w:firstLine="425"/>
      </w:pPr>
      <w:r>
        <w:t xml:space="preserve">Подпись: ______________</w:t>
      </w:r>
    </w:p>
    <w:p>
      <w:pPr>
        <w:ind w:firstLine="425"/>
      </w:pPr>
      <w:r>
        <w:t xml:space="preserve">Результат рассмотрения: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972"/>
        <w:gridCol w:w="1533"/>
        <w:gridCol w:w="2191"/>
        <w:gridCol w:w="2191"/>
        <w:gridCol w:w="1753"/>
      </w:tblGrid>
      <w:tr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Решение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документа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направлено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в соцзащиту и Социальный фонд (СФР)» с сайта primadoc.ru. Документ, заполненный под вашу ситуацию, собирается в конструкторе: https://primadoc.ru/doc/zayavlenie-v-soczaschitu-i-socialnyy-fond-sfr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соцзащиту и Социальный фонд (СФР) — образец заполнения</dc:title>
  <dc:creator>Примадок</dc:creator>
  <dcterms:created xsi:type="dcterms:W3CDTF">2026-09-12T08:03:38Z</dcterms:created>
</cp:coreProperties>
</file>