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Октябрьский районный суд г. Самары</w:t>
      </w:r>
    </w:p>
    <w:p>
      <w:pPr>
        <w:ind w:left="4820"/>
        <w:jc w:val="left"/>
      </w:pPr>
      <w:r>
        <w:t xml:space="preserve">Судебный участок № 12 Октябрьского судебного района г. Самары Самарской области</w:t>
      </w:r>
    </w:p>
    <w:p>
      <w:pPr>
        <w:ind w:left="4820"/>
        <w:jc w:val="left"/>
      </w:pPr>
      <w:r>
        <w:t xml:space="preserve">Адрес суда: 443110, г. Самара, ул. Мичурина, д. 125А</w:t>
      </w:r>
    </w:p>
    <w:p>
      <w:pPr>
        <w:ind w:left="4820"/>
        <w:jc w:val="left"/>
      </w:pPr>
      <w:r>
        <w:t xml:space="preserve">Судья: Смирнова Е. А.</w:t>
      </w:r>
    </w:p>
    <w:p>
      <w:pPr>
        <w:ind w:left="4820"/>
        <w:jc w:val="left"/>
      </w:pPr>
      <w:r>
        <w:t xml:space="preserve">Дело № 2-1345/2026 по иску Петрова И. С. к ООО «Бета» о защите прав потребителей</w:t>
      </w:r>
    </w:p>
    <w:p>
      <w:pPr>
        <w:ind w:left="4820"/>
        <w:jc w:val="left"/>
      </w:pPr>
      <w:r>
        <w:t xml:space="preserve">Заявитель: Иванов Иван Иванович — истец по делу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паспорт 3617 № 114520, выдан ГУ МВД России по Самарской области 12.05.2017</w:t>
      </w:r>
    </w:p>
    <w:p>
      <w:pPr>
        <w:ind w:left="4820"/>
        <w:jc w:val="left"/>
      </w:pPr>
      <w:r>
        <w:t xml:space="preserve">Адрес: 443045, г. Самара, ул. Дыбенко, д. 30, кв. 118</w:t>
      </w:r>
    </w:p>
    <w:p>
      <w:pPr>
        <w:ind w:left="4820"/>
        <w:jc w:val="left"/>
      </w:pPr>
      <w:r>
        <w:t xml:space="preserve">Телефон: +7 (927) 123-45-67, электронная почта: petrov.is@mail.ru</w:t>
      </w:r>
    </w:p>
    <w:p>
      <w:pPr>
        <w:ind w:left="4820"/>
        <w:jc w:val="left"/>
      </w:pPr>
      <w:r>
        <w:t xml:space="preserve">Представитель заявителя: Захарова Ольга Николаевна, телефон: +7 (927) 765-43-21, электронная почта: zaharova.on@yandex.ru</w:t>
      </w:r>
    </w:p>
    <w:p>
      <w:pPr>
        <w:pStyle w:val="DocTitle"/>
      </w:pPr>
      <w:r>
        <w:t xml:space="preserve">Заявление об ознакомлении с материалами гражданского дела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предоставить возможность ознакомиться с материалами гражданского дела № 2-1345/2026 по иску Петрова И. С. к ООО «Бета» о защите прав потребителей, находящегося в производстве суда.</w:t>
      </w:r>
    </w:p>
    <w:p>
      <w:pPr>
        <w:ind w:firstLine="425"/>
      </w:pPr>
      <w:r>
        <w:t xml:space="preserve">Я участвую в этом деле как истец, поэтому вправе знакомиться с материалами дела, делать выписки из них и снимать копии (ст. 35 ГПК).</w:t>
      </w:r>
    </w:p>
    <w:p>
      <w:pPr>
        <w:ind w:firstLine="425"/>
      </w:pPr>
      <w:r>
        <w:t xml:space="preserve">Прошу подготовить для ознакомления следующие материалы: том 2, заключение судебной экспертизы от 04.03.2026 № 118/26.</w:t>
      </w:r>
    </w:p>
    <w:p>
      <w:pPr>
        <w:ind w:firstLine="425"/>
      </w:pPr>
      <w:r>
        <w:t xml:space="preserve">О дате и времени ознакомления прошу сообщить по указанному телефону либо по адресу электронной почты.</w:t>
      </w:r>
    </w:p>
    <w:p>
      <w:pPr>
        <w:pStyle w:val="ClauseHeading"/>
      </w:pPr>
      <w:r>
        <w:rPr>
          <w:b/>
        </w:rPr>
        <w:t xml:space="preserve">Цель и срочность ознакомления</w:t>
      </w:r>
    </w:p>
    <w:p>
      <w:pPr>
        <w:ind w:firstLine="425"/>
      </w:pPr>
      <w:r>
        <w:t xml:space="preserve">Ознакомление необходимо для того, чтобы обеспечить подготовка к судебному заседанию.</w:t>
      </w:r>
    </w:p>
    <w:p>
      <w:pPr>
        <w:ind w:firstLine="425"/>
      </w:pPr>
      <w:r>
        <w:t xml:space="preserve">Прошу назначить ознакомление на 25.03.2026 в промежуток с 10:00 до 13:00, либо сообщить иную ближайшую возможную дату.</w:t>
      </w:r>
    </w:p>
    <w:p>
      <w:pPr>
        <w:ind w:firstLine="425"/>
      </w:pPr>
      <w:r>
        <w:t xml:space="preserve">Обращаю внимание суда на срочность: месячный срок на подачу апелляционной жалобы истекает 20.04.2026. Прошу учесть это обстоятельство при назначении даты ознакомления.</w:t>
      </w:r>
    </w:p>
    <w:p>
      <w:pPr>
        <w:ind w:firstLine="425"/>
      </w:pPr>
      <w:r>
        <w:t xml:space="preserve">Без изучения материалов дела я лишён возможности в полном объёме реализовать процессуальные права и подготовить мотивированную позицию по делу.</w:t>
      </w:r>
    </w:p>
    <w:p>
      <w:pPr>
        <w:pStyle w:val="ClauseHeading"/>
      </w:pPr>
      <w:r>
        <w:rPr>
          <w:b/>
        </w:rPr>
        <w:t xml:space="preserve">Способ ознакомления</w:t>
      </w:r>
    </w:p>
    <w:p>
      <w:pPr>
        <w:ind w:firstLine="425"/>
      </w:pPr>
      <w:r>
        <w:t xml:space="preserve">Прошу разрешить делать письменные выписки из материалов дела.</w:t>
      </w:r>
    </w:p>
    <w:p>
      <w:pPr>
        <w:ind w:firstLine="425"/>
      </w:pPr>
      <w:r>
        <w:t xml:space="preserve">Прошу разрешить фотографирование материалов дела собственными техническими средствами без выноса материалов за пределы помещения суда.</w:t>
      </w:r>
    </w:p>
    <w:p>
      <w:pPr>
        <w:ind w:firstLine="425"/>
      </w:pPr>
      <w:r>
        <w:t xml:space="preserve">Прошу обеспечить возможность изготовления копий документов, находящихся в деле; при необходимости заверение копий будет оплачено в установленном размере.</w:t>
      </w:r>
    </w:p>
    <w:p>
      <w:pPr>
        <w:ind w:firstLine="425"/>
      </w:pPr>
      <w:r>
        <w:t xml:space="preserve">Прошу предоставить возможность прослушать аудиозапись судебного заседания и изготовить её копию на предоставленный мной носитель; аудиозапись является составной частью протокола судебного заседания (ст. 230 ГПК).</w:t>
      </w:r>
    </w:p>
    <w:p>
      <w:pPr>
        <w:ind w:firstLine="425"/>
      </w:pPr>
      <w:r>
        <w:t xml:space="preserve">Ознакомление прошу организовать в помещении суда в присутствии работника аппарата суда; материалы дела за пределы суда не выносятся.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Заявление подаёт представитель заявителя Захарова Ольга Николаевна; граждане и организации вправе вести свои дела в суде через представителей (ст. 48 ГПК).</w:t>
      </w:r>
    </w:p>
    <w:p>
      <w:pPr>
        <w:ind w:firstLine="425"/>
      </w:pPr>
      <w:r>
        <w:t xml:space="preserve">Полномочия представителя подтверждаются документом: доверенность от 14.03.2026 № 63АА1234567, удостоверенная нотариусом г. Самары Ивановой Т. П.; копия документа прилагается к настоящему заявлению (ст. 53 ГПК).</w:t>
      </w:r>
    </w:p>
    <w:p>
      <w:pPr>
        <w:ind w:firstLine="425"/>
      </w:pPr>
      <w:r>
        <w:t xml:space="preserve">Представитель имеет юридическое образование, подтверждённое документом: диплом о высшем юридическом образовании от 30.06.2015 № 106318 0025411 (ст. 49 ГПК).</w:t>
      </w:r>
    </w:p>
    <w:p>
      <w:pPr>
        <w:ind w:firstLine="425"/>
      </w:pPr>
      <w:r>
        <w:t xml:space="preserve">Прошу допустить представителя к ознакомлению с материалами дела в том же объёме, в каком с ними вправе знакомиться сам заявитель.</w:t>
      </w:r>
    </w:p>
    <w:p>
      <w:pPr>
        <w:pStyle w:val="ClauseHeading"/>
      </w:pPr>
      <w:r>
        <w:rPr>
          <w:b/>
        </w:rPr>
        <w:t xml:space="preserve">Порядок ознакомления и сохранность дела</w:t>
      </w:r>
    </w:p>
    <w:p>
      <w:pPr>
        <w:ind w:firstLine="425"/>
      </w:pPr>
      <w:r>
        <w:t xml:space="preserve">Ознакомление с материалами дела проводится после разрешающей визы председательствующего судьи или председателя суда, в согласованное с судом время и в присутствии работника аппарата суда.</w:t>
      </w:r>
    </w:p>
    <w:p>
      <w:pPr>
        <w:ind w:firstLine="425"/>
      </w:pPr>
      <w:r>
        <w:t xml:space="preserve">При получении дела для ознакомления заявитель расписывается в его получении и предупреждается об уголовной ответственности за воспрепятствование осуществлению правосудия, выразившееся в утрате, повреждении или уничтожении дела либо отдельных его документов (ст. 294 УК).</w:t>
      </w:r>
    </w:p>
    <w:p>
      <w:pPr>
        <w:ind w:firstLine="425"/>
      </w:pPr>
      <w:r>
        <w:t xml:space="preserve">Заявитель обязуется не изымать из дела документы, не вносить в них пометки и исправления, соблюдать нумерацию листов и по окончании ознакомления вернуть дело работнику аппарата суда в том состоянии, в котором оно было получено.</w:t>
      </w:r>
    </w:p>
    <w:p>
      <w:pPr>
        <w:ind w:firstLine="425"/>
      </w:pPr>
      <w:r>
        <w:t xml:space="preserve">Обязуюсь использовать полученные из материалов дела сведения исключительно в целях защиты своих прав по этому делу.</w:t>
      </w:r>
    </w:p>
    <w:p>
      <w:pPr>
        <w:ind w:firstLine="425"/>
      </w:pPr>
      <w:r>
        <w:t xml:space="preserve">Прилагаемые документы: копия доверенности представителя от 14.03.2026 № 63АА1234567 — 1 л..</w:t>
      </w:r>
    </w:p>
    <w:p>
      <w:pPr>
        <w:pStyle w:val="ClauseHeading"/>
      </w:pPr>
      <w:r>
        <w:rPr>
          <w:b/>
        </w:rPr>
        <w:t xml:space="preserve">Подпись и способ подачи</w:t>
      </w:r>
    </w:p>
    <w:p>
      <w:pPr>
        <w:ind w:firstLine="425"/>
      </w:pPr>
      <w:r>
        <w:t xml:space="preserve">Генеральный директор ООО «Бета» — Петров Игорь Сергеевич______Петров Игорь Сергеевич, подпись, ______.</w:t>
      </w:r>
    </w:p>
    <w:p>
      <w:pPr>
        <w:ind w:firstLine="425"/>
      </w:pPr>
      <w:r>
        <w:t xml:space="preserve">Способ подачи заявления: лично через канцелярию суда.</w:t>
      </w:r>
    </w:p>
    <w:p>
      <w:pPr>
        <w:ind w:firstLine="425"/>
      </w:pPr>
      <w:r>
        <w:t xml:space="preserve">При подаче через канцелярию прошу проставить отметку о приёме на втором экземпляре заявления; при подаче в электронном виде заявление подписывается простой электронной подписью через подтверждённую учётную запись единого портала государственных услуг.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об ознакомлении с материалами гражданского дела» с сайта primadoc.ru. Документ, заполненный под вашу ситуацию, собирается в конструкторе: https://primadoc.ru/doc/zayavlenie-ob-oznakomlenii-s-materialami-grazhdanskogo-dela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ознакомлении с материалами гражданского дела — образец заполнения</dc:title>
  <dc:creator>Примадок</dc:creator>
  <dcterms:created xsi:type="dcterms:W3CDTF">2026-09-13T13:25:08Z</dcterms:created>
</cp:coreProperties>
</file>