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УПАКОВОЧНЫЙ ЛИСТ № УЛ-2026/418 от 18.09.2026</w:t>
      </w:r>
    </w:p>
    <w:p>
      <w:pPr>
        <w:jc w:val="left"/>
      </w:pPr>
      <w:r>
        <w:t xml:space="preserve">Грузовое место № 17 из 30______Сводный лист на партию из 30 мест</w:t>
      </w:r>
    </w:p>
    <w:p>
      <w:pPr>
        <w:jc w:val="left"/>
      </w:pPr>
      <w:r>
        <w:t xml:space="preserve">К документу: Товарная накладная № 1204 от 18.09.2026. Основание: Договор поставки № 77/П от 12.02.2026.</w:t>
      </w:r>
    </w:p>
    <w:p>
      <w:pPr>
        <w:pStyle w:val="DocTitle"/>
      </w:pPr>
      <w:r>
        <w:t xml:space="preserve">Упаковочный лист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Отправитель, получатель, перевозка</w:t>
      </w:r>
    </w:p>
    <w:p>
      <w:pPr>
        <w:ind w:firstLine="425"/>
      </w:pPr>
      <w:r>
        <w:t xml:space="preserve">Отправитель: ООО «Северный инструмент», ИНН 7813456789, отгрузка с адреса г. Санкт-Петербург, Складская ул., д. 3, склад № 2.</w:t>
      </w:r>
    </w:p>
    <w:p>
      <w:pPr>
        <w:ind w:firstLine="425"/>
      </w:pPr>
      <w:r>
        <w:t xml:space="preserve">Получатель: ООО «Строймонтаж-Юг», ИНН 6165098765, адрес доставки г. Ростов-на-Дону, пр. Стачки, д. 210, склад.</w:t>
      </w:r>
    </w:p>
    <w:p>
      <w:pPr>
        <w:ind w:firstLine="425"/>
      </w:pPr>
      <w:r>
        <w:t xml:space="preserve">Перевозчик: ООО «ТрансЛайн». Транспортный документ: ТН № 55-1102 от 18.09.2026.</w:t>
      </w:r>
    </w:p>
    <w:p>
      <w:pPr>
        <w:ind w:firstLine="425"/>
      </w:pPr>
      <w:r>
        <w:t xml:space="preserve">Упаковка: Картонная коробка. Габариты места: 120 x 80 x 95 см.</w:t>
      </w:r>
    </w:p>
    <w:p>
      <w:pPr>
        <w:ind w:firstLine="425"/>
      </w:pPr>
      <w:r>
        <w:t xml:space="preserve">Масса нетто: 84 кг. Масса брутто: 91 кг.</w:t>
      </w:r>
    </w:p>
    <w:p>
      <w:pPr>
        <w:pStyle w:val="ClauseHeading"/>
      </w:pPr>
      <w:r>
        <w:rPr>
          <w:b/>
        </w:rPr>
        <w:t xml:space="preserve">Содержимое грузового места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Наименование|item_sku=Артикул|item_unit=Ед. изм.|item_qty=Количество|item_weight=Масса нетто кг|item_note=Примечание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Перфоратор SDS-plus 800 Вт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для заполнения от руки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353"/>
        <w:gridCol w:w="676"/>
        <w:gridCol w:w="1691"/>
        <w:gridCol w:w="1353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 или код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нетто, кг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 в месте: ______. Итого единиц: ______. Масса нетто места: ______ кг. Масса брутто места: ______ кг.</w:t>
      </w:r>
    </w:p>
    <w:p>
      <w:pPr>
        <w:pStyle w:val="ClauseHeading"/>
      </w:pPr>
      <w:r>
        <w:rPr>
          <w:b/>
        </w:rPr>
        <w:t xml:space="preserve">Маркировка и условия обращения с грузом</w:t>
      </w:r>
    </w:p>
    <w:p>
      <w:pPr>
        <w:ind w:firstLine="425"/>
      </w:pPr>
      <w:r>
        <w:t xml:space="preserve">Манипуляционные знаки и особые условия: Хрупкое. Верх. Беречь от влаги. Не штабелировать более двух ярусов..</w:t>
      </w:r>
    </w:p>
    <w:p>
      <w:pPr>
        <w:ind w:firstLine="425"/>
      </w:pPr>
      <w:r>
        <w:t xml:space="preserve">Условия хранения и перевозки: от +5 до +35 °C, влажность не выше 70 %.</w:t>
      </w:r>
    </w:p>
    <w:p>
      <w:pPr>
        <w:ind w:firstLine="425"/>
      </w:pPr>
      <w:r>
        <w:t xml:space="preserve">Продавец обязан передать товар в таре и упаковке, обеспечивающих его сохранность при обычных условиях хранения и транспортирования (ст. 481 ГК РФ).</w:t>
      </w:r>
    </w:p>
    <w:p>
      <w:pPr>
        <w:ind w:firstLine="425"/>
      </w:pPr>
      <w:r>
        <w:t xml:space="preserve">Если товар передан без упаковки или в ненадлежащей упаковке, покупатель вправе потребовать затарить или упаковать товар либо заменить ненадлежащую упаковку, а также предъявить требования, вытекающие из передачи товара ненадлежащего качества (ст. 482 ГК РФ).</w:t>
      </w:r>
    </w:p>
    <w:p>
      <w:pPr>
        <w:pStyle w:val="ClauseHeading"/>
      </w:pPr>
      <w:r>
        <w:rPr>
          <w:b/>
        </w:rPr>
        <w:t xml:space="preserve">Опасный груз</w:t>
      </w:r>
    </w:p>
    <w:p>
      <w:pPr>
        <w:ind w:firstLine="425"/>
      </w:pPr>
      <w:r>
        <w:t xml:space="preserve">Груз отнесён к опасным. Упаковочный лист не заменяет перевозочные документы на опасный груз и аварийную карточку — они оформляются отдельно и по своим правилам.</w:t>
      </w:r>
    </w:p>
    <w:p>
      <w:pPr>
        <w:ind w:firstLine="425"/>
      </w:pPr>
      <w:r>
        <w:t xml:space="preserve">На каждом грузовом месте наносятся знаки опасности, номер ООН и надлежащее отгрузочное наименование.</w:t>
      </w:r>
    </w:p>
    <w:p>
      <w:pPr>
        <w:ind w:firstLine="425"/>
      </w:pPr>
      <w:r>
        <w:t xml:space="preserve">В упаковочном листе указывается только фактическое содержимое места. Классификационные сведения дублируются, чтобы при вскрытии одного места было понятно, с чем имеет дело работник склада.</w:t>
      </w:r>
    </w:p>
    <w:p>
      <w:pPr>
        <w:ind w:firstLine="425"/>
      </w:pPr>
      <w:r>
        <w:t xml:space="preserve">Совмещать в одном месте несовместимые вещества нельзя, даже если они входят в одну товарную позицию по накладной.</w:t>
      </w:r>
    </w:p>
    <w:p>
      <w:pPr>
        <w:pStyle w:val="ClauseHeading"/>
      </w:pPr>
      <w:r>
        <w:rPr>
          <w:b/>
        </w:rPr>
        <w:t xml:space="preserve">Сведения для международной перевозки</w:t>
      </w:r>
    </w:p>
    <w:p>
      <w:pPr>
        <w:ind w:firstLine="425"/>
      </w:pPr>
      <w:r>
        <w:t xml:space="preserve">Код ТН ВЭД и страна происхождения: 8467 21 100 0, Китай.</w:t>
      </w:r>
    </w:p>
    <w:p>
      <w:pPr>
        <w:ind w:firstLine="425"/>
      </w:pPr>
      <w:r>
        <w:t xml:space="preserve">Для международной перевозки упаковочный лист составляется на двух языках — русском и языке контракта — и должен по составу совпадать с инвойсом: расхождение количества или наименований между packing list и invoice задерживает груз на границе.</w:t>
      </w:r>
    </w:p>
    <w:p>
      <w:pPr>
        <w:ind w:firstLine="425"/>
      </w:pPr>
      <w:r>
        <w:t xml:space="preserve">Масса нетто и брутто указываются по каждому месту и в целом по партии. Габариты нужны для расчёта объёмного веса и размещения в транспортном средстве.</w:t>
      </w:r>
    </w:p>
    <w:p>
      <w:pPr>
        <w:ind w:firstLine="425"/>
      </w:pPr>
      <w:r>
        <w:t xml:space="preserve">Нумерация мест сквозная по всей отгрузке, а не по каждой позиции контракта.</w:t>
      </w:r>
    </w:p>
    <w:p>
      <w:pPr>
        <w:pStyle w:val="ClauseHeading"/>
      </w:pPr>
      <w:r>
        <w:rPr>
          <w:b/>
        </w:rPr>
        <w:t xml:space="preserve">Чем упаковочный лист является и чем не является</w:t>
      </w:r>
    </w:p>
    <w:p>
      <w:pPr>
        <w:ind w:firstLine="425"/>
      </w:pPr>
      <w:r>
        <w:t xml:space="preserve">Унифицированной формы упаковочного листа нет. Организация утверждает свой бланк в учётной политике или приказом.</w:t>
      </w:r>
    </w:p>
    <w:p>
      <w:pPr>
        <w:ind w:firstLine="425"/>
      </w:pPr>
      <w:r>
        <w:t xml:space="preserve">Сам по себе упаковочный лист не первичный учётный документ: принять товар к учёту и подтвердить расходы по нему нельзя. Для этого нужна накладная или универсальный передаточный документ.</w:t>
      </w:r>
    </w:p>
    <w:p>
      <w:pPr>
        <w:ind w:firstLine="425"/>
      </w:pPr>
      <w:r>
        <w:t xml:space="preserve">Если организация хочет, чтобы лист выполнял и функцию первичного документа, он должен содержать все обязательные реквизиты: наименование документа, дату, наименование составителя, содержание факта хозяйственной жизни, величину измерения, должности и подписи ответственных лиц (ст. 9 402-ФЗ).</w:t>
      </w:r>
    </w:p>
    <w:p>
      <w:pPr>
        <w:ind w:firstLine="425"/>
      </w:pPr>
      <w:r>
        <w:t xml:space="preserve">Продавец обязан передать товар со всеми принадлежностями и относящимися к нему документами, и упаковочный лист входит в этот комплект, если так предусмотрено договором (ст. 456 ГК РФ).</w:t>
      </w:r>
    </w:p>
    <w:p>
      <w:pPr>
        <w:ind w:firstLine="425"/>
      </w:pPr>
      <w:r>
        <w:t xml:space="preserve">Для покупателя лист — доказательство того, что именно он получил в конкретном месте, для перевозчика — описание содержимого, для склада — основание для размещения без вскрытия остальных мест.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Упаковал: Кладовщик Романов Кирилл Дмитриевич, дата ______.</w:t>
      </w:r>
    </w:p>
    <w:p>
      <w:pPr>
        <w:ind w:firstLine="425"/>
      </w:pPr>
      <w:r>
        <w:t xml:space="preserve">Комплектность проверил: Ефимова Дарья Львовна.</w:t>
      </w:r>
    </w:p>
    <w:p>
      <w:pPr>
        <w:ind w:firstLine="425"/>
      </w:pPr>
      <w:r>
        <w:t xml:space="preserve">Груз принят, содержимое места сверено с настоящим листом: должность, фамилия и инициалы, подпись получателя, дата. Расхождения: есть или нет, при наличии — акт № ______ от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грузовых мест по партии</w:t>
      </w:r>
    </w:p>
    <w:p>
      <w:pPr>
        <w:ind w:firstLine="425"/>
      </w:pPr>
      <w:r>
        <w:t xml:space="preserve">Отгрузка по документу Товарная накладная № 1204 от 18.09.2026, всего мест: 30.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1402"/>
        <w:gridCol w:w="1577"/>
        <w:gridCol w:w="1402"/>
        <w:gridCol w:w="1402"/>
        <w:gridCol w:w="1753"/>
        <w:gridCol w:w="1227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места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упаковки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Габариты, см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нетто, кг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брутто, кг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позиций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условия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партии: мест ______, масса нетто ______ кг, масса брутто ______ кг.</w:t>
      </w:r>
    </w:p>
    <w:p>
      <w:pPr>
        <w:ind w:firstLine="425"/>
      </w:pPr>
      <w:r>
        <w:t xml:space="preserve">Опись прикладывается к транспортному документу и позволяет пересчитать партию, не вскрывая упаковку.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 расхождении при приёмке</w:t>
      </w:r>
    </w:p>
    <w:p>
      <w:pPr>
        <w:ind w:firstLine="425"/>
      </w:pPr>
      <w:r>
        <w:t xml:space="preserve">АКТ о расхождении по количеству и комплектности № ______ от ______________</w:t>
      </w:r>
    </w:p>
    <w:p>
      <w:pPr>
        <w:ind w:firstLine="425"/>
      </w:pPr>
      <w:r>
        <w:t xml:space="preserve">Приёмка проводилась по адресу г. Ростов-на-Дону, пр. Стачки, д. 210, склад по упаковочному листу № УЛ-2026/418 от 18.09.2026.</w:t>
      </w:r>
    </w:p>
    <w:p>
      <w:pPr>
        <w:ind w:firstLine="425"/>
      </w:pPr>
      <w:r>
        <w:t xml:space="preserve">Состояние упаковки на момент вскрытия: ____________________________________. Пломбы: целы или нарушены, номера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708"/>
        <w:gridCol w:w="854"/>
        <w:gridCol w:w="1464"/>
        <w:gridCol w:w="1220"/>
        <w:gridCol w:w="1342"/>
        <w:gridCol w:w="2684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упаковочному листу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13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(недостача, излишек, бой, пересорт)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составлен в присутствии представителя перевозчика или незаинтересованного лица: должность, фамилия, инициалы, подпись.</w:t>
      </w:r>
    </w:p>
    <w:p>
      <w:pPr>
        <w:ind w:firstLine="425"/>
      </w:pPr>
      <w:r>
        <w:t xml:space="preserve">Копия акта с фотографиями упаковки направляется отправителю в срок, установленный договором. Пропуск этого срока даёт поставщику право отказать в удовлетворении требований.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Ярлык на грузовое место</w:t>
      </w:r>
    </w:p>
    <w:p>
      <w:pPr>
        <w:ind w:firstLine="425"/>
      </w:pPr>
      <w:r>
        <w:t xml:space="preserve">Наклеивается снаружи на каждое место. Печатается крупно, читается без вскрытия.</w:t>
      </w:r>
    </w:p>
    <w:p>
      <w:pPr>
        <w:ind w:firstLine="425"/>
      </w:pPr>
      <w:r>
        <w:t xml:space="preserve">МЕСТО № 17 ИЗ 30</w:t>
      </w:r>
    </w:p>
    <w:p>
      <w:pPr>
        <w:ind w:firstLine="425"/>
      </w:pPr>
      <w:r>
        <w:t xml:space="preserve">Получатель: ООО «Строймонтаж-Юг», г. Ростов-на-Дону, пр. Стачки, д. 210, склад.</w:t>
      </w:r>
    </w:p>
    <w:p>
      <w:pPr>
        <w:ind w:firstLine="425"/>
      </w:pPr>
      <w:r>
        <w:t xml:space="preserve">Отправитель: ООО «Северный инструмент».</w:t>
      </w:r>
    </w:p>
    <w:p>
      <w:pPr>
        <w:ind w:firstLine="425"/>
      </w:pPr>
      <w:r>
        <w:t xml:space="preserve">Документ: Товарная накладная № 1204 от 18.09.2026. Упаковочный лист № УЛ-2026/418.</w:t>
      </w:r>
    </w:p>
    <w:p>
      <w:pPr>
        <w:ind w:firstLine="425"/>
      </w:pPr>
      <w:r>
        <w:t xml:space="preserve">Масса брутто: 91 кг. Габариты: 120 x 80 x 95 см.</w:t>
      </w:r>
    </w:p>
    <w:p>
      <w:pPr>
        <w:ind w:firstLine="425"/>
      </w:pPr>
      <w:r>
        <w:t xml:space="preserve">Обращение с грузом: Хрупкое. Верх. Беречь от влаги. Не штабелировать более двух ярусов..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«Упаковочный лист» с сайта primadoc.ru. Документ, заполненный под вашу ситуацию, собирается в конструкторе: https://primadoc.ru/doc/upakovochnyy-list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Упаковочный лист — образец заполнения</dc:title>
  <dc:creator>Примадок</dc:creator>
  <dcterms:created xsi:type="dcterms:W3CDTF">2026-09-13T14:15:50Z</dcterms:created>
</cp:coreProperties>
</file>