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Согласие на обработку персональных данных клиента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Кому и от кого даётся согласие</w:t>
      </w:r>
    </w:p>
    <w:p>
      <w:pPr>
        <w:ind w:firstLine="425"/>
      </w:pPr>
      <w:r>
        <w:t xml:space="preserve">Я, Иванов Иван Иванович, документ, удостоверяющий личность: паспорт 45 06 123456, выдан ОВД района Хамовники г. Москвы 15.04.2015, адрес места жительства: г. Москва, ул. Садовая, д. 5, кв. 17, действуя свободно, своей волей и в своём интересе, даю согласие на обработку моих персональных данных.</w:t>
      </w:r>
    </w:p>
    <w:p>
      <w:pPr>
        <w:ind w:firstLine="425"/>
      </w:pPr>
      <w:r>
        <w:t xml:space="preserve">Оператор: ООО «Ромашка», интернет-магазин romashka-shop.ru, ИНН 7701234567, адрес: 127015, г. Москва, ул. Ленина, д. 1, офис 12, адрес электронной почты: privacy@romashka-shop.ru.</w:t>
      </w:r>
    </w:p>
    <w:p>
      <w:pPr>
        <w:ind w:firstLine="425"/>
      </w:pPr>
      <w:r>
        <w:t xml:space="preserve">Я даю настоящее согласие как клиент (покупатель, заказчик). Согласие является конкретным, предметным, информированным, сознательным и однозначным (ст. 9 152-ФЗ).</w:t>
      </w:r>
    </w:p>
    <w:p>
      <w:pPr>
        <w:pStyle w:val="ClauseHeading"/>
      </w:pPr>
      <w:r>
        <w:rPr>
          <w:b/>
        </w:rPr>
        <w:t xml:space="preserve">Согласие за несовершеннолетнего</w:t>
      </w:r>
    </w:p>
    <w:p>
      <w:pPr>
        <w:ind w:firstLine="425"/>
      </w:pPr>
      <w:r>
        <w:t xml:space="preserve">Согласие даётся законным представителем в отношении персональных данных несовершеннолетнего: Иванов Пётр Иванович.</w:t>
      </w:r>
    </w:p>
    <w:p>
      <w:pPr>
        <w:ind w:firstLine="425"/>
      </w:pPr>
      <w:r>
        <w:t xml:space="preserve">Полномочия законного представителя подтверждаются документом: свидетельство о рождении II-МЮ № 654321, выдано Кунцевским отделом ЗАГС г. Москвы 03.02.2016.</w:t>
      </w:r>
    </w:p>
    <w:p>
      <w:pPr>
        <w:ind w:firstLine="425"/>
      </w:pPr>
      <w:r>
        <w:t xml:space="preserve">Законный представитель подтверждает, что действует в интересах несовершеннолетнего и что ему разъяснены последствия дачи согласия и порядок его отзыва.</w:t>
      </w:r>
    </w:p>
    <w:p>
      <w:pPr>
        <w:pStyle w:val="ClauseHeading"/>
      </w:pPr>
      <w:r>
        <w:rPr>
          <w:b/>
        </w:rPr>
        <w:t xml:space="preserve">Цели обработки</w:t>
      </w:r>
    </w:p>
    <w:p>
      <w:pPr>
        <w:ind w:firstLine="425"/>
      </w:pPr>
      <w:r>
        <w:t xml:space="preserve">Цель обработки персональных данных: заключение и исполнение договора — оформление и доставка заказов, начисление бонусных баллов и информирование о статусе заказа.</w:t>
      </w:r>
    </w:p>
    <w:p>
      <w:pPr>
        <w:ind w:firstLine="425"/>
      </w:pPr>
      <w:r>
        <w:t xml:space="preserve">Обработка ограничивается достижением указанной цели. Обработка, несовместимая с этой целью, а также объединение баз данных, созданных для несовместимых между собой целей, не допускаются (ст. 5 152-ФЗ).</w:t>
      </w:r>
    </w:p>
    <w:p>
      <w:pPr>
        <w:ind w:firstLine="425"/>
      </w:pPr>
      <w:r>
        <w:t xml:space="preserve">Обрабатываемые данные не являются избыточными по отношению к заявленной цели, а их содержание соответствует ей.</w:t>
      </w:r>
    </w:p>
    <w:p>
      <w:pPr>
        <w:pStyle w:val="ClauseHeading"/>
      </w:pPr>
      <w:r>
        <w:rPr>
          <w:b/>
        </w:rPr>
        <w:t xml:space="preserve">Перечень персональных данных</w:t>
      </w:r>
    </w:p>
    <w:p>
      <w:pPr>
        <w:ind w:firstLine="425"/>
      </w:pPr>
      <w:r>
        <w:t xml:space="preserve">Согласие даётся на обработку следующих персональных данных: фамилия, имя, отчество; дата рождения; номер телефона; адрес электронной почты; адрес доставки; сведения о заказах.</w:t>
      </w:r>
    </w:p>
    <w:p>
      <w:pPr>
        <w:ind w:firstLine="425"/>
      </w:pPr>
      <w:r>
        <w:t xml:space="preserve">Данные предоставлены мною лично и являются достоверными на дату подписания настоящего согласия. Об изменении данных я обязуюсь сообщить Оператору.</w:t>
      </w:r>
    </w:p>
    <w:p>
      <w:pPr>
        <w:ind w:firstLine="425"/>
      </w:pPr>
      <w:r>
        <w:t xml:space="preserve">Оператор обязан обеспечить точность персональных данных, а при выявлении неточных или неполных данных — уточнить или дополнить их.</w:t>
      </w:r>
    </w:p>
    <w:p>
      <w:pPr>
        <w:pStyle w:val="ClauseHeading"/>
      </w:pPr>
      <w:r>
        <w:rPr>
          <w:b/>
        </w:rPr>
        <w:t xml:space="preserve">Перечень действий и способы обработки</w:t>
      </w:r>
    </w:p>
    <w:p>
      <w:pPr>
        <w:ind w:firstLine="425"/>
      </w:pPr>
      <w:r>
        <w:t xml:space="preserve">Оператор вправе совершать с моими персональными данными следующие действия: сбор, запись, систематизация, накопление, хранение, уточнение (обновление, изменение), извлечение, использование, блокирование, обезличивание, удаление и уничтожение.</w:t>
      </w:r>
    </w:p>
    <w:p>
      <w:pPr>
        <w:ind w:firstLine="425"/>
      </w:pPr>
      <w:r>
        <w:t xml:space="preserve">Обработка осуществляется как с использованием средств автоматизации, так и без их использования, включая хранение на материальных носителях и в информационных системах Оператора.</w:t>
      </w:r>
    </w:p>
    <w:p>
      <w:pPr>
        <w:ind w:firstLine="425"/>
      </w:pPr>
      <w:r>
        <w:t xml:space="preserve">Оператор вправе поручить обработку другому лицу с моего согласия, оставаясь ответственным передо мной за действия такого лица (ч. 3 ст. 6 152-ФЗ).</w:t>
      </w:r>
    </w:p>
    <w:p>
      <w:pPr>
        <w:pStyle w:val="ClauseHeading"/>
      </w:pPr>
      <w:r>
        <w:rPr>
          <w:b/>
        </w:rPr>
        <w:t xml:space="preserve">Срок действия согласия</w:t>
      </w:r>
    </w:p>
    <w:p>
      <w:pPr>
        <w:ind w:firstLine="425"/>
      </w:pPr>
      <w:r>
        <w:t xml:space="preserve">Согласие действует: на период действия договора и 3 года после его прекращения — либо до момента его отзыва, в зависимости от того, что наступит раньше.</w:t>
      </w:r>
    </w:p>
    <w:p>
      <w:pPr>
        <w:ind w:firstLine="425"/>
      </w:pPr>
      <w:r>
        <w:t xml:space="preserve">По достижении цели обработки либо при отзыве согласия персональные данные подлежат уничтожению или обезличиванию в срок, не превышающий тридцати дней, если иное основание для их обработки не предусмотрено законом.</w:t>
      </w:r>
    </w:p>
    <w:p>
      <w:pPr>
        <w:ind w:firstLine="425"/>
      </w:pPr>
      <w:r>
        <w:t xml:space="preserve">Если сохранение данных требуется законом — для целей бухгалтерского и налогового учёта либо для защиты прав Оператора, — они хранятся в течение установленного законом срока в объёме, необходимом для этих целей.</w:t>
      </w:r>
    </w:p>
    <w:p>
      <w:pPr>
        <w:pStyle w:val="ClauseHeading"/>
      </w:pPr>
      <w:r>
        <w:rPr>
          <w:b/>
        </w:rPr>
        <w:t xml:space="preserve">Порядок отзыва согласия</w:t>
      </w:r>
    </w:p>
    <w:p>
      <w:pPr>
        <w:ind w:firstLine="425"/>
      </w:pPr>
      <w:r>
        <w:t xml:space="preserve">Согласие может быть отозвано в любое время путём направления Оператору письменного заявления по почтовому адресу либо по адресу электронной почты privacy@romashka-shop.ru. Форма заявления приведена в приложении к настоящему согласию.</w:t>
      </w:r>
    </w:p>
    <w:p>
      <w:pPr>
        <w:ind w:firstLine="425"/>
      </w:pPr>
      <w:r>
        <w:t xml:space="preserve">Отзыв не влияет на законность обработки, осуществлявшейся до его получения. Оператор прекращает обработку в срок, не превышающий тридцати дней с даты получения отзыва.</w:t>
      </w:r>
    </w:p>
    <w:p>
      <w:pPr>
        <w:ind w:firstLine="425"/>
      </w:pPr>
      <w:r>
        <w:t xml:space="preserve">Оператор вправе продолжить обработку без согласия только при наличии иного законного основания, о котором обязан сообщить мне при отказе в прекращении обработки (ст. 21 152-ФЗ).</w:t>
      </w:r>
    </w:p>
    <w:p>
      <w:pPr>
        <w:pStyle w:val="ClauseHeading"/>
      </w:pPr>
      <w:r>
        <w:rPr>
          <w:b/>
        </w:rPr>
        <w:t xml:space="preserve">Подтверждения субъекта</w:t>
      </w:r>
    </w:p>
    <w:p>
      <w:pPr>
        <w:ind w:firstLine="425"/>
      </w:pPr>
      <w:r>
        <w:t xml:space="preserve">Подтверждаю, что до подписания настоящего согласия мне предоставлена информация об Операторе, о целях и способах обработки, о лицах, которым передаются данные, и о моих правах.</w:t>
      </w:r>
    </w:p>
    <w:p>
      <w:pPr>
        <w:ind w:firstLine="425"/>
      </w:pPr>
      <w:r>
        <w:t xml:space="preserve">Подтверждаю, что ознакомлен с политикой Оператора в отношении обработки персональных данных, размещённой по адресу: https://romashka-shop.ru/privacy.</w:t>
      </w:r>
    </w:p>
    <w:p>
      <w:pPr>
        <w:ind w:firstLine="425"/>
      </w:pPr>
      <w:r>
        <w:t xml:space="preserve">Подтверждаю, что согласие дано мною добровольно, отказ от его предоставления не влечёт для меня неблагоприятных последствий, кроме невозможности достижения указанной в согласии цели.</w:t>
      </w:r>
    </w:p>
    <w:p>
      <w:pPr>
        <w:ind w:firstLine="425"/>
      </w:pPr>
      <w:r>
        <w:t xml:space="preserve">Способ подписания настоящего согласия: собственноручная подпись на бумаге. Дата: 20.08.2026.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Форма заявления об отзыве согласия</w:t>
      </w:r>
    </w:p>
    <w:p>
      <w:pPr>
        <w:ind w:firstLine="425"/>
      </w:pPr>
      <w:r>
        <w:t xml:space="preserve">Отзыв согласия — единственный способ прекратить обработку данных, если у оператора нет другого законного основания. Заявление подают в свободной форме; приведённый образец нужен, чтобы в нём оказалось всё необходимое.</w:t>
      </w:r>
    </w:p>
    <w:p>
      <w:pPr>
        <w:ind w:firstLine="425"/>
      </w:pPr>
      <w:r>
        <w:t xml:space="preserve">Кому: ООО «Ромашка», интернет-магазин romashka-shop.ru, ИНН 7701234567</w:t>
      </w:r>
    </w:p>
    <w:p>
      <w:pPr>
        <w:ind w:firstLine="425"/>
      </w:pPr>
      <w:r>
        <w:t xml:space="preserve">Адрес: 127015, г. Москва, ул. Ленина, д. 1, офис 12</w:t>
      </w:r>
    </w:p>
    <w:p>
      <w:pPr>
        <w:ind w:firstLine="425"/>
      </w:pPr>
      <w:r>
        <w:t xml:space="preserve">Электронная почта: privacy@romashka-shop.ru</w:t>
      </w:r>
    </w:p>
    <w:p>
      <w:pPr>
        <w:ind w:firstLine="425"/>
      </w:pPr>
      <w:r>
        <w:t xml:space="preserve">От: ______________________________________________</w:t>
      </w:r>
    </w:p>
    <w:p>
      <w:pPr>
        <w:ind w:firstLine="425"/>
      </w:pPr>
      <w:r>
        <w:t xml:space="preserve">Адрес: ___________________________________________</w:t>
      </w:r>
    </w:p>
    <w:p>
      <w:pPr>
        <w:ind w:firstLine="425"/>
      </w:pPr>
      <w:r>
        <w:t xml:space="preserve">Телефон: _________________ Электронная почта: _________________</w:t>
      </w:r>
    </w:p>
    <w:p>
      <w:pPr>
        <w:ind w:firstLine="425"/>
      </w:pPr>
      <w:r>
        <w:t xml:space="preserve">ЗАЯВЛЕНИЕ об отзыве согласия на обработку персональных данных</w:t>
      </w:r>
    </w:p>
    <w:p>
      <w:pPr>
        <w:ind w:firstLine="425"/>
      </w:pPr>
      <w:r>
        <w:t xml:space="preserve">На основании статьи 9 Федерального закона «О персональных данных» отзываю согласие на обработку моих персональных данных, данное «____» ______________ 20____ г.</w:t>
      </w:r>
    </w:p>
    <w:p>
      <w:pPr>
        <w:ind w:firstLine="425"/>
      </w:pPr>
      <w:r>
        <w:t xml:space="preserve">Требую прекратить обработку моих персональных данных и уничтожить их в срок, не превышающий тридцати дней с даты получения настоящего заявления.</w:t>
      </w:r>
    </w:p>
    <w:p>
      <w:pPr>
        <w:ind w:firstLine="425"/>
      </w:pPr>
      <w:r>
        <w:t xml:space="preserve">Прошу письменно уведомить меня об исполнении требования по указанному выше адресу электронной почты.</w:t>
      </w:r>
    </w:p>
    <w:p>
      <w:pPr>
        <w:ind w:firstLine="425"/>
      </w:pPr>
      <w:r>
        <w:t xml:space="preserve">Отзыв касается: всех целей обработки / следующих целей: ______________________________.</w:t>
      </w:r>
    </w:p>
    <w:p>
      <w:pPr>
        <w:ind w:firstLine="425"/>
      </w:pPr>
      <w:r>
        <w:t xml:space="preserve">«____» ______________ 20____ г. ______________________ / ______________________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Отметки оператора об обработке согласия</w:t>
      </w:r>
    </w:p>
    <w:p>
      <w:pPr>
        <w:ind w:firstLine="425"/>
      </w:pPr>
      <w:r>
        <w:t xml:space="preserve">Раздел заполняет оператор. Он подтверждает, когда согласие получено, когда истекает и что сделано после отзыва: именно этих отметок обычно не хватает при проверке.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349"/>
        <w:gridCol w:w="1735"/>
        <w:gridCol w:w="2506"/>
        <w:gridCol w:w="1928"/>
        <w:gridCol w:w="2121"/>
      </w:tblGrid>
      <w:tr>
        <w:tc>
          <w:tcPr>
            <w:tcW w:w="7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Событие</w:t>
            </w:r>
          </w:p>
        </w:tc>
        <w:tc>
          <w:tcPr>
            <w:tcW w:w="9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13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Ответственный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</w:t>
            </w:r>
          </w:p>
        </w:tc>
        <w:tc>
          <w:tcPr>
            <w:tcW w:w="11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об исполнении</w:t>
            </w:r>
          </w:p>
        </w:tc>
      </w:tr>
      <w:tr>
        <w:trPr>
          <w:trHeight w:val="397" w:hRule="atLeast"/>
        </w:trPr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Учитываемые события: получение согласия; изменение перечня целей; передача данных третьим лицам; трансграничная передача; получение отзыва; прекращение обработки; уничтожение или обезличивание данных.</w:t>
      </w:r>
    </w:p>
    <w:p>
      <w:pPr>
        <w:ind w:firstLine="425"/>
      </w:pPr>
      <w:r>
        <w:t xml:space="preserve">Документ об уничтожении персональных данных составляется отдельно и хранится не менее трёх лет.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Субъект персональных данных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Субъект персональных данных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«Согласие на обработку персональных данных клиента» с сайта primadoc.ru. Документ, заполненный под вашу ситуацию, собирается в конструкторе: https://primadoc.ru/doc/soglasie-pdn-klienta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Согласие на обработку персональных данных клиента — образец заполнения</dc:title>
  <dc:creator>Примадок</dc:creator>
  <dcterms:created xsi:type="dcterms:W3CDTF">2026-09-12T07:53:22Z</dcterms:created>
</cp:coreProperties>
</file>