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расторжении договора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1», а также __________, __________ г.р., паспорт __________, выдан __________ __________, зарегистрирован(-а) по адресу: __________,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______ и ______ пришли к соглашению расторгнуть ______ № ______ от ______ (далее — Договор), предметом которого являлось: ______.</w:t>
      </w:r>
    </w:p>
    <w:p>
      <w:pPr>
        <w:ind w:firstLine="425"/>
      </w:pPr>
      <w:r>
        <w:t xml:space="preserve">1.2. Соглашение заключено в той же форме, что и Договор, и является его неотъемлемой частью (ст. 452 ГК).</w:t>
      </w:r>
    </w:p>
    <w:p>
      <w:pPr>
        <w:ind w:firstLine="425"/>
      </w:pPr>
      <w:r>
        <w:t xml:space="preserve">1.3. Основание расторжения: ______.</w:t>
      </w:r>
    </w:p>
    <w:p>
      <w:pPr>
        <w:ind w:firstLine="425"/>
      </w:pPr>
      <w:r>
        <w:t xml:space="preserve">1.4. Стороны поясняют: ______.</w:t>
      </w:r>
    </w:p>
    <w:p>
      <w:pPr>
        <w:ind w:firstLine="425"/>
      </w:pPr>
      <w:r>
        <w:t xml:space="preserve">1.5. Расторжение производится по взаимной воле Сторон, ни одна из Сторон не понуждалась к подписанию настоящего Соглашения и не находится под влиянием заблуждения или стечения тяжёлых обстоятельств.</w:t>
      </w:r>
    </w:p>
    <w:p>
      <w:pPr>
        <w:ind w:firstLine="425"/>
      </w:pPr>
      <w:r>
        <w:t xml:space="preserve">1.6. Все ранее заключённые дополнительные соглашения, спецификации, заявки и приложения к Договору прекращают действие одновременно с Договором, если иное прямо не предусмотрено настоящим Соглашением.</w:t>
      </w:r>
    </w:p>
    <w:p>
      <w:pPr>
        <w:pStyle w:val="ClauseHeading"/>
      </w:pPr>
      <w:r>
        <w:rPr>
          <w:b/>
        </w:rPr>
        <w:t xml:space="preserve">2. Момент прекращения обязательств</w:t>
      </w:r>
    </w:p>
    <w:p>
      <w:pPr>
        <w:ind w:firstLine="425"/>
      </w:pPr>
      <w:r>
        <w:t xml:space="preserve">2.1. Договор прекращает действие: ______.</w:t>
      </w:r>
    </w:p>
    <w:p>
      <w:pPr>
        <w:ind w:firstLine="425"/>
      </w:pPr>
      <w:r>
        <w:t xml:space="preserve">2.2. Датой прекращения Договора Стороны считают ______.</w:t>
      </w:r>
    </w:p>
    <w:p>
      <w:pPr>
        <w:ind w:firstLine="425"/>
      </w:pPr>
      <w:r>
        <w:t xml:space="preserve">2.3. С даты прекращения Договора Стороны освобождаются от обязанностей на будущее время: исполнитель не обязан оказывать услуги, поставщик — отгружать товар, арендатор — вносить плату за периоды после этой даты.</w:t>
      </w:r>
    </w:p>
    <w:p>
      <w:pPr>
        <w:ind w:firstLine="425"/>
      </w:pPr>
      <w:r>
        <w:t xml:space="preserve">2.4. Обязательства, срок исполнения которых наступил до прекращения Договора, сохраняют силу и подлежат исполнению в порядке, установленном настоящим Соглашением (ст. 453 ГК).</w:t>
      </w:r>
    </w:p>
    <w:p>
      <w:pPr>
        <w:ind w:firstLine="425"/>
      </w:pPr>
      <w:r>
        <w:t xml:space="preserve">2.5. Стороны подтверждают, что обязательства за периоды до даты прекращения Договора исполнены полностью и надлежащим образом: работы приняты, товар передан, плата внесена.______Расчёты и иные незакрытые обязательства Сторон урегулированы в разделах настоящего Соглашения о расчётах и о возврате имущества.</w:t>
      </w:r>
    </w:p>
    <w:p>
      <w:pPr>
        <w:ind w:firstLine="425"/>
      </w:pPr>
      <w:r>
        <w:t xml:space="preserve">2.6. Периоды, начавшиеся до даты прекращения Договора и не завершённые на эту дату, оплачиваются пропорционально фактически истекшему времени или фактически исполненному объёму.</w:t>
      </w:r>
    </w:p>
    <w:p>
      <w:pPr>
        <w:pStyle w:val="ClauseHeading"/>
      </w:pPr>
      <w:r>
        <w:rPr>
          <w:b/>
        </w:rPr>
        <w:t xml:space="preserve">3. Последствия расторжения</w:t>
      </w:r>
    </w:p>
    <w:p>
      <w:pPr>
        <w:ind w:firstLine="425"/>
      </w:pPr>
      <w:r>
        <w:t xml:space="preserve">3.1. Стороны не вправе требовать возвращения того, что было исполнено ими по Договору до момента его расторжения, если настоящим Соглашением не предусмотрено иное (ст. 453 ГК).</w:t>
      </w:r>
    </w:p>
    <w:p>
      <w:pPr>
        <w:ind w:firstLine="425"/>
      </w:pPr>
      <w:r>
        <w:t xml:space="preserve">3.2. Если одна из Сторон получила от другой исполнение и не предоставила встречного исполнения, эта Сторона обязана вернуть полученное как неосновательное обогащение (ст. 1102 ГК).</w:t>
      </w:r>
    </w:p>
    <w:p>
      <w:pPr>
        <w:ind w:firstLine="425"/>
      </w:pPr>
      <w:r>
        <w:t xml:space="preserve">3.3. Расторжение Договора не освобождает Стороны от ответственности за нарушения, допущенные в период его действия: начисленные до расторжения неустойки, проценты и убытки сохраняются и могут быть взысканы.</w:t>
      </w:r>
    </w:p>
    <w:p>
      <w:pPr>
        <w:ind w:firstLine="425"/>
      </w:pPr>
      <w:r>
        <w:t xml:space="preserve">3.4. Право собственности и иные права, перешедшие к Стороне до расторжения Договора и не оспоренные Сторонами, расторжением не затрагиваются.</w:t>
      </w:r>
    </w:p>
    <w:p>
      <w:pPr>
        <w:ind w:firstLine="425"/>
      </w:pPr>
      <w:r>
        <w:t xml:space="preserve">3.5. Стороны подтверждают, что расторжение Договора не направлено на причинение вреда третьим лицам, в том числе кредиторам любой из Сторон, и не является мнимой или притворной сделкой.</w:t>
      </w:r>
    </w:p>
    <w:p>
      <w:pPr>
        <w:pStyle w:val="ClauseHeading"/>
      </w:pPr>
      <w:r>
        <w:rPr>
          <w:b/>
        </w:rPr>
        <w:t xml:space="preserve">4. Расчёты Сторон</w:t>
      </w:r>
    </w:p>
    <w:p>
      <w:pPr>
        <w:ind w:firstLine="425"/>
      </w:pPr>
      <w:r>
        <w:t xml:space="preserve">4.1. Состояние расчётов на дату прекращения Договора: ______.</w:t>
      </w:r>
    </w:p>
    <w:p>
      <w:pPr>
        <w:ind w:firstLine="425"/>
      </w:pPr>
      <w:r>
        <w:t xml:space="preserve">4.2. ______ обязуется перечислить другой Стороне ______ (______) в течение ______ рабочих дней с даты подписания настоящего Соглашения по банковским реквизитам, указанным в разделе о реквизитах Сторон.______Стороны подтверждают отсутствие взаимной задолженности по Договору на дату его прекращения.</w:t>
      </w:r>
    </w:p>
    <w:p>
      <w:pPr>
        <w:ind w:firstLine="425"/>
      </w:pPr>
      <w:r>
        <w:t xml:space="preserve">4.3. Обязательство по оплате считается исполненным с момента зачисления денежных средств на счёт получателя; при расчётах наличными — с момента выдачи расписки или кассового чека.</w:t>
      </w:r>
    </w:p>
    <w:p>
      <w:pPr>
        <w:ind w:firstLine="425"/>
      </w:pPr>
      <w:r>
        <w:t xml:space="preserve">4.4. Встречные однородные требования Сторон по Договору считаются прекращёнными зачётом в совпадающей части, размер итогового платежа определён Сторонами с учётом такого зачёта (ст. 410 ГК).</w:t>
      </w:r>
    </w:p>
    <w:p>
      <w:pPr>
        <w:ind w:firstLine="425"/>
      </w:pPr>
      <w:r>
        <w:t xml:space="preserve">4.5. После поступления указанной суммы денежные обязательства Сторон по Договору считаются полностью прекращёнными.</w:t>
      </w:r>
    </w:p>
    <w:p>
      <w:pPr>
        <w:pStyle w:val="ClauseHeading"/>
      </w:pPr>
      <w:r>
        <w:rPr>
          <w:b/>
        </w:rPr>
        <w:t xml:space="preserve">5. Закрывающие документы и налоговые последствия</w:t>
      </w:r>
    </w:p>
    <w:p>
      <w:pPr>
        <w:ind w:firstLine="425"/>
      </w:pPr>
      <w:r>
        <w:t xml:space="preserve">5.1. Стороны в течение десяти рабочих дней с даты подписания настоящего Соглашения оформляют и подписывают акт сверки взаимных расчётов по Договору по форме Приложение № 1.</w:t>
      </w:r>
    </w:p>
    <w:p>
      <w:pPr>
        <w:ind w:firstLine="425"/>
      </w:pPr>
      <w:r>
        <w:t xml:space="preserve">5.2. Возражения по акту сверки направляются в письменном виде в течение пяти рабочих дней с даты получения; при отсутствии возражений акт считается согласованным.</w:t>
      </w:r>
    </w:p>
    <w:p>
      <w:pPr>
        <w:ind w:firstLine="425"/>
      </w:pPr>
      <w:r>
        <w:t xml:space="preserve">5.3. Сторона, ранее выставившая первичные документы на суммы, изменившиеся в связи с расторжением Договора, обязана выставить корректировочные документы (корректировочный акт, корректировочную накладную, корректировочный счёт-фактуру) в течение пяти рабочих дней с даты подписания настоящего Соглашения (ст. 168 НК).</w:t>
      </w:r>
    </w:p>
    <w:p>
      <w:pPr>
        <w:ind w:firstLine="425"/>
      </w:pPr>
      <w:r>
        <w:t xml:space="preserve">5.4. Возврат ранее полученного аванса не является реализацией; каждая Сторона самостоятельно отражает последствия расторжения в своём бухгалтерском и налоговом учёте.</w:t>
      </w:r>
    </w:p>
    <w:p>
      <w:pPr>
        <w:ind w:firstLine="425"/>
      </w:pPr>
      <w:r>
        <w:t xml:space="preserve">5.5. Сторона, применяющая упрощённую или патентную систему налогообложения либо налог на профессиональный доход, сообщает об этом другой Стороне, чтобы в расчётных документах не появлялся НДС, который она не вправе предъявлять.</w:t>
      </w:r>
    </w:p>
    <w:p>
      <w:pPr>
        <w:pStyle w:val="ClauseHeading"/>
      </w:pPr>
      <w:r>
        <w:rPr>
          <w:b/>
        </w:rPr>
        <w:t xml:space="preserve">6. Возврат имущества</w:t>
      </w:r>
    </w:p>
    <w:p>
      <w:pPr>
        <w:ind w:firstLine="425"/>
      </w:pPr>
      <w:r>
        <w:t xml:space="preserve">6.1. Подлежит возврату: ______.</w:t>
      </w:r>
    </w:p>
    <w:p>
      <w:pPr>
        <w:ind w:firstLine="425"/>
      </w:pPr>
      <w:r>
        <w:t xml:space="preserve">6.2. Имущество передаётся в течение ______ календарных дней с даты подписания настоящего Соглашения по акту возврата, оформляемому по форме Приложение № 2.</w:t>
      </w:r>
    </w:p>
    <w:p>
      <w:pPr>
        <w:ind w:firstLine="425"/>
      </w:pPr>
      <w:r>
        <w:t xml:space="preserve">6.3. Состояние, в котором возвращается имущество: ______.</w:t>
      </w:r>
    </w:p>
    <w:p>
      <w:pPr>
        <w:ind w:firstLine="425"/>
      </w:pPr>
      <w:r>
        <w:t xml:space="preserve">6.4. Вместе с имуществом передаются его принадлежности и документы: ключи, пропуска и карты доступа, техническая документация, паспорта и гарантийные талоны, средства идентификации.</w:t>
      </w:r>
    </w:p>
    <w:p>
      <w:pPr>
        <w:ind w:firstLine="425"/>
      </w:pPr>
      <w:r>
        <w:t xml:space="preserve">6.5. Обязанность по возврату считается исполненной с момента подписания акта возврата обеими Сторонами, а не с момента освобождения помещения или прекращения пользования.</w:t>
      </w:r>
    </w:p>
    <w:p>
      <w:pPr>
        <w:ind w:firstLine="425"/>
      </w:pPr>
      <w:r>
        <w:t xml:space="preserve">6.6. Коммунальные и эксплуатационные расходы, расходы на связь и вывоз отходов оплачиваются передающей Стороной по ______ включительно на основании показаний приборов учёта, зафиксированных в акте возврата.</w:t>
      </w:r>
    </w:p>
    <w:p>
      <w:pPr>
        <w:pStyle w:val="ClauseHeading"/>
      </w:pPr>
      <w:r>
        <w:rPr>
          <w:b/>
        </w:rPr>
        <w:t xml:space="preserve">7. Обстоятельства непреодолимой силы</w:t>
      </w:r>
    </w:p>
    <w:p>
      <w:pPr>
        <w:ind w:firstLine="425"/>
      </w:pPr>
      <w:r>
        <w:t xml:space="preserve">7.1. Сторона освобождается от ответственности за неисполнение обязательств по настоящему Соглашению, если оно вызвано обстоятельствами непреодолимой силы: стихийным бедствием, военными действиями, запретительными актами органов власти, аварией на сетях, блокировкой платежей (ст. 401 ГК).</w:t>
      </w:r>
    </w:p>
    <w:p>
      <w:pPr>
        <w:ind w:firstLine="425"/>
      </w:pPr>
      <w:r>
        <w:t xml:space="preserve">7.2. Отсутствие денежных средств, нарушение обязательств контрагентами и изменение курса валют обстоятельствами непреодолимой силы не признаются.</w:t>
      </w:r>
    </w:p>
    <w:p>
      <w:pPr>
        <w:ind w:firstLine="425"/>
      </w:pPr>
      <w:r>
        <w:t xml:space="preserve">7.3. Сторона, для которой возникли такие обстоятельства, уведомляет другую Сторону в течение пяти рабочих дней с даты их наступления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7.4. Срок исполнения обязательств продлевается на время действия таких обстоятельств.</w:t>
      </w:r>
    </w:p>
    <w:p>
      <w:pPr>
        <w:ind w:firstLine="425"/>
      </w:pPr>
      <w:r>
        <w:t xml:space="preserve">7.5. Если обстоятельства действуют более двух месяцев подряд, любая Сторона вправе отказаться от неисполненной части настоящего Соглашения, вернув всё полученное без встречного предоставления.</w:t>
      </w:r>
    </w:p>
    <w:p>
      <w:pPr>
        <w:pStyle w:val="ClauseHeading"/>
      </w:pPr>
      <w:r>
        <w:rPr>
          <w:b/>
        </w:rPr>
        <w:t xml:space="preserve">8. Конфиденциальность</w:t>
      </w:r>
    </w:p>
    <w:p>
      <w:pPr>
        <w:ind w:firstLine="425"/>
      </w:pPr>
      <w:r>
        <w:t xml:space="preserve">8.1. Стороны не раскрывают третьим лицам условия настоящего Соглашения, размер расчётов и причины расторжения Договора, за исключением случаев, когда раскрытие требуется по закону или по запросу суда, налогового органа, банка либо аудитора.</w:t>
      </w:r>
    </w:p>
    <w:p>
      <w:pPr>
        <w:ind w:firstLine="425"/>
      </w:pPr>
      <w:r>
        <w:t xml:space="preserve">8.2. Стороны вправе раскрывать информацию своим работникам, представителям и консультантам в объёме, необходимом для исполнения настоящего Соглашения, обеспечив соблюдение ими режима конфиденциальности.</w:t>
      </w:r>
    </w:p>
    <w:p>
      <w:pPr>
        <w:ind w:firstLine="425"/>
      </w:pPr>
      <w:r>
        <w:t xml:space="preserve">8.3. Передача персональных данных, полученных при исполнении Договора, третьим лицам не допускается; после завершения расчётов такие данные подлежат уничтожению или обезличиванию, если закон не требует их хранения.</w:t>
      </w:r>
    </w:p>
    <w:p>
      <w:pPr>
        <w:ind w:firstLine="425"/>
      </w:pPr>
      <w:r>
        <w:t xml:space="preserve">8.4. Нарушение режима конфиденциальности даёт потерпевшей Стороне право требовать возмещения причинённых убытков.</w:t>
      </w:r>
    </w:p>
    <w:p>
      <w:pPr>
        <w:pStyle w:val="ClauseHeading"/>
      </w:pPr>
      <w:r>
        <w:rPr>
          <w:b/>
        </w:rPr>
        <w:t xml:space="preserve">9. Изменение Соглашения и его действительность</w:t>
      </w:r>
    </w:p>
    <w:p>
      <w:pPr>
        <w:ind w:firstLine="425"/>
      </w:pPr>
      <w:r>
        <w:t xml:space="preserve">9.1. Изменения и дополнения к настоящему Соглашению действительны, если они совершены в письменной форме и подписаны обеими Сторонами.</w:t>
      </w:r>
    </w:p>
    <w:p>
      <w:pPr>
        <w:ind w:firstLine="425"/>
      </w:pPr>
      <w:r>
        <w:t xml:space="preserve">9.2. Отказ от исполнения настоящего Соглашения в одностороннем порядке не допускается, кроме случаев, прямо предусмотренных настоящим Соглашением и законом.</w:t>
      </w:r>
    </w:p>
    <w:p>
      <w:pPr>
        <w:ind w:firstLine="425"/>
      </w:pPr>
      <w:r>
        <w:t xml:space="preserve">9.3. Если отдельное условие настоящего Соглашения будет признано недействительным, это не влечёт недействительности остальных условий; Стороны заменяют такое условие близким по смыслу и допустимым (ст. 180 ГК).</w:t>
      </w:r>
    </w:p>
    <w:p>
      <w:pPr>
        <w:ind w:firstLine="425"/>
      </w:pPr>
      <w:r>
        <w:t xml:space="preserve">9.4. Настоящее Соглашение отменяет ранее достигнутые Сторонами устные договорённости о прекращении Договора и содержит полный объём согласованных условий по этому вопросу.</w:t>
      </w:r>
    </w:p>
    <w:p>
      <w:pPr>
        <w:pStyle w:val="ClauseHeading"/>
      </w:pPr>
      <w:r>
        <w:rPr>
          <w:b/>
        </w:rPr>
        <w:t xml:space="preserve">10. Порядок уведомлений</w:t>
      </w:r>
    </w:p>
    <w:p>
      <w:pPr>
        <w:ind w:firstLine="425"/>
      </w:pPr>
      <w:r>
        <w:t xml:space="preserve">10.1. Юридически значимые сообщения направляются по адресам и на адреса электронной почты, указанным в разделе о реквизитах Сторон.</w:t>
      </w:r>
    </w:p>
    <w:p>
      <w:pPr>
        <w:ind w:firstLine="425"/>
      </w:pPr>
      <w:r>
        <w:t xml:space="preserve">10.2. Сообщение считается доставленным и в тех случаях, когда оно поступило Стороне, но по обстоятельствам, зависящим от неё, не было ей вручено или Сторона не ознакомилась с ним (ст. 165.1 ГК).</w:t>
      </w:r>
    </w:p>
    <w:p>
      <w:pPr>
        <w:ind w:firstLine="425"/>
      </w:pPr>
      <w:r>
        <w:t xml:space="preserve">10.3. Сообщение, направленное почтой заказным письмом с уведомлением о вручении, считается полученным на седьмой календарный день с даты отправки, если оно не получено раньше.</w:t>
      </w:r>
    </w:p>
    <w:p>
      <w:pPr>
        <w:ind w:firstLine="425"/>
      </w:pPr>
      <w:r>
        <w:t xml:space="preserve">10.4. Сообщение, направленное по электронной почте, считается полученным на следующий рабочий день с даты отправки, если получатель не сообщил о технической невозможности его прочтения.</w:t>
      </w:r>
    </w:p>
    <w:p>
      <w:pPr>
        <w:ind w:firstLine="425"/>
      </w:pPr>
      <w:r>
        <w:t xml:space="preserve">10.5. Сторона обязана письменно сообщить об изменении своих адресов и реквизитов в течение трёх рабочих дней; до получения такого сообщения сообщения по прежним адресам считаются направленными надлежащим образом.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Настоящее Соглашение вступает в силу с даты его подписания обеими Сторонами, а в части, требующей государственной регистрации, — с даты внесения соответствующей записи в реестр.</w:t>
      </w:r>
    </w:p>
    <w:p>
      <w:pPr>
        <w:ind w:firstLine="425"/>
      </w:pPr>
      <w:r>
        <w:t xml:space="preserve">11.2. Соглашение составлено в ______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11.3. Соглашение может быть подписано путём обмена электронными документами, подписанными усиленными квалифицированными электронными подписями; такие документы признаются равнозначными документам на бумажном носителе (ст. 160 ГК).</w:t>
      </w:r>
    </w:p>
    <w:p>
      <w:pPr>
        <w:ind w:firstLine="425"/>
      </w:pPr>
      <w:r>
        <w:t xml:space="preserve">11.4. Обмен скан-копиями подписанного Соглашения по электронной почте, указанной в реквизитах, признаётся надлежащим до обмена оригиналами; оригиналы Стороны передают друг другу в течение десяти рабочих дней.</w:t>
      </w:r>
    </w:p>
    <w:p>
      <w:pPr>
        <w:ind w:firstLine="425"/>
      </w:pPr>
      <w:r>
        <w:t xml:space="preserve">11.5. Приложениями к настоящему Соглашению являются Приложение № 1 и Приложение № 2.</w:t>
      </w:r>
    </w:p>
    <w:p>
      <w:pPr>
        <w:ind w:firstLine="425"/>
      </w:pPr>
      <w:r>
        <w:t xml:space="preserve">11.6.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 по ______ № ______ от ______ за период с даты заключения Договора по дату его прекращения.</w:t>
      </w:r>
    </w:p>
    <w:p>
      <w:pPr>
        <w:ind w:firstLine="425"/>
      </w:pPr>
      <w:r>
        <w:t xml:space="preserve">Стороны: ______ и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295"/>
        <w:gridCol w:w="3309"/>
        <w:gridCol w:w="1726"/>
        <w:gridCol w:w="863"/>
        <w:gridCol w:w="1007"/>
        <w:gridCol w:w="1007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операции</w:t>
            </w:r>
          </w:p>
        </w:tc>
        <w:tc>
          <w:tcPr>
            <w:tcW w:w="17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(акт, накладная, платёжное поручение)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4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оборотов за период: по данным ______ — ____________ руб., по данным ______ — ____________ руб.</w:t>
      </w:r>
    </w:p>
    <w:p>
      <w:pPr>
        <w:ind w:firstLine="425"/>
      </w:pPr>
      <w:r>
        <w:t xml:space="preserve">Сальдо на дату прекращения Договора: ____________ руб. в пользу ____________________.</w:t>
      </w:r>
    </w:p>
    <w:p>
      <w:pPr>
        <w:ind w:firstLine="425"/>
      </w:pPr>
      <w:r>
        <w:t xml:space="preserve">Расхождения между данными Сторон: ____________________________________________.</w:t>
      </w:r>
    </w:p>
    <w:p>
      <w:pPr>
        <w:ind w:firstLine="425"/>
      </w:pPr>
      <w:r>
        <w:t xml:space="preserve">Стороны подтверждают правильность указанных сумм и признают задолженность в размере ____________ руб.</w:t>
      </w:r>
    </w:p>
    <w:p>
      <w:pPr>
        <w:ind w:firstLine="425"/>
      </w:pPr>
      <w:r>
        <w:t xml:space="preserve">От ______: ____________________ / ____________________. От ______: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возврата имущества</w:t>
      </w:r>
    </w:p>
    <w:p>
      <w:pPr>
        <w:ind w:firstLine="425"/>
      </w:pPr>
      <w:r>
        <w:t xml:space="preserve">Акт возврата имущества по ______ № ______ от ______.</w:t>
      </w:r>
    </w:p>
    <w:p>
      <w:pPr>
        <w:ind w:firstLine="425"/>
      </w:pPr>
      <w:r>
        <w:t xml:space="preserve">Место составления: ____________________. Дата: «____» ____________ 20____ г.</w:t>
      </w:r>
    </w:p>
    <w:p>
      <w:pPr>
        <w:ind w:firstLine="425"/>
      </w:pPr>
      <w:r>
        <w:t xml:space="preserve">Передающая Сторона возвращает, а принимающая Сторона принимает имущество: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3270"/>
        <w:gridCol w:w="689"/>
        <w:gridCol w:w="1033"/>
        <w:gridCol w:w="2238"/>
        <w:gridCol w:w="189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марка, инвентарный номер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возврата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 на дату возврата: электроэнергия ____________, вода ____________, тепло ____________, газ ____________.</w:t>
      </w:r>
    </w:p>
    <w:p>
      <w:pPr>
        <w:ind w:firstLine="425"/>
      </w:pPr>
      <w:r>
        <w:t xml:space="preserve">Переданы принадлежности и документы: ключи ______ компл., карты доступа ______ шт., техническая документация ______ листов, иное ____________________.</w:t>
      </w:r>
    </w:p>
    <w:p>
      <w:pPr>
        <w:ind w:firstLine="425"/>
      </w:pPr>
      <w:r>
        <w:t xml:space="preserve">Состояние имущества: ______.</w:t>
      </w:r>
    </w:p>
    <w:p>
      <w:pPr>
        <w:ind w:firstLine="425"/>
      </w:pPr>
      <w:r>
        <w:t xml:space="preserve">Замечания принимающей Стороны: ____________________________________________.</w:t>
      </w:r>
    </w:p>
    <w:p>
      <w:pPr>
        <w:ind w:firstLine="425"/>
      </w:pPr>
      <w:r>
        <w:t xml:space="preserve">Стороны подтверждают, что обязательство по возврату имущества исполнено, доступ к объекту прекращён.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о расторжении договора» с сайта primadoc.ru. Документ, заполненный под вашу ситуацию, собирается в конструкторе: https://primadoc.ru/doc/soglashenie-o-rastorzhenii-dogovora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договора — пустой бланк</dc:title>
  <dc:creator>Примадок</dc:creator>
  <dcterms:created xsi:type="dcterms:W3CDTF">2026-09-13T13:28:29Z</dcterms:created>
</cp:coreProperties>
</file>