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участника об одобрении крупной сделки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об обществе и решении</w:t>
      </w:r>
    </w:p>
    <w:p>
      <w:pPr>
        <w:ind w:firstLine="425"/>
      </w:pPr>
      <w:r>
        <w:t xml:space="preserve">1.1. ______</w:t>
      </w:r>
    </w:p>
    <w:p>
      <w:pPr>
        <w:ind w:firstLine="425"/>
      </w:pPr>
      <w:r>
        <w:t xml:space="preserve">1.2. ОГРН ______, ИНН ______, адрес: ______.</w:t>
      </w:r>
    </w:p>
    <w:p>
      <w:pPr>
        <w:ind w:firstLine="425"/>
      </w:pPr>
      <w:r>
        <w:t xml:space="preserve">1.3. РЕШЕНИЕ ЕДИНСТВЕННОГО УЧАСТНИКА № ______</w:t>
      </w:r>
    </w:p>
    <w:p>
      <w:pPr>
        <w:ind w:firstLine="425"/>
      </w:pPr>
      <w:r>
        <w:t xml:space="preserve">1.4. о согласии на совершение крупной сделки</w:t>
      </w:r>
    </w:p>
    <w:p>
      <w:pPr>
        <w:ind w:firstLine="425"/>
      </w:pPr>
      <w:r>
        <w:t xml:space="preserve">1.5. Место принятия решения: г. ______.</w:t>
      </w:r>
    </w:p>
    <w:p>
      <w:pPr>
        <w:ind w:firstLine="425"/>
      </w:pPr>
      <w:r>
        <w:t xml:space="preserve">1.6. Дата принятия решения: ______.</w:t>
      </w:r>
    </w:p>
    <w:p>
      <w:pPr>
        <w:pStyle w:val="ClauseHeading"/>
      </w:pPr>
      <w:r>
        <w:rPr>
          <w:b/>
        </w:rPr>
        <w:t xml:space="preserve">2. Кто принимает решение</w:t>
      </w:r>
    </w:p>
    <w:p>
      <w:pPr>
        <w:ind w:firstLine="425"/>
      </w:pPr>
      <w:r>
        <w:t xml:space="preserve">2.1. ______, являясь единственным участником ______ с долей в уставном капитале ______ (далее — Общество), принимает настоящее решение единолично.</w:t>
      </w:r>
    </w:p>
    <w:p>
      <w:pPr>
        <w:ind w:firstLine="425"/>
      </w:pPr>
      <w:r>
        <w:t xml:space="preserve">2.2. Вопросы, отнесённые законом к компетенции общего собрания участников общества, единственный участник решает единолично и оформляет письменно (ст. 39 14 ФЗ).</w:t>
      </w:r>
    </w:p>
    <w:p>
      <w:pPr>
        <w:pStyle w:val="ClauseHeading"/>
      </w:pPr>
      <w:r>
        <w:rPr>
          <w:b/>
        </w:rPr>
        <w:t xml:space="preserve">3. Решение о согласии на совершение сделки</w:t>
      </w:r>
    </w:p>
    <w:p>
      <w:pPr>
        <w:ind w:firstLine="425"/>
      </w:pPr>
      <w:r>
        <w:t xml:space="preserve">3.1. РЕШИЛ: дать согласие на совершение Обществом крупной сделки — ______ (далее — Сделка).</w:t>
      </w:r>
    </w:p>
    <w:p>
      <w:pPr>
        <w:ind w:firstLine="425"/>
      </w:pPr>
      <w:r>
        <w:t xml:space="preserve">3.2. Предмет Сделки: ______.</w:t>
      </w:r>
    </w:p>
    <w:p>
      <w:pPr>
        <w:ind w:firstLine="425"/>
      </w:pPr>
      <w:r>
        <w:t xml:space="preserve">3.3. Сделка заключается по результатам торгов, поэтому вторая сторона и выгодоприобретатель на дату принятия решения не определены и в решении не указываются.______Вторая сторона Сделки: ______, ______.</w:t>
      </w:r>
    </w:p>
    <w:p>
      <w:pPr>
        <w:ind w:firstLine="425"/>
      </w:pPr>
      <w:r>
        <w:t xml:space="preserve">3.4. Выгодоприобретатель по Сделке: ______.</w:t>
      </w:r>
    </w:p>
    <w:p>
      <w:pPr>
        <w:pStyle w:val="ClauseHeading"/>
      </w:pPr>
      <w:r>
        <w:rPr>
          <w:b/>
        </w:rPr>
        <w:t xml:space="preserve">4. Условия сделки</w:t>
      </w:r>
    </w:p>
    <w:p>
      <w:pPr>
        <w:ind w:firstLine="425"/>
      </w:pPr>
      <w:r>
        <w:t xml:space="preserve">4.1. Цена Сделки: ______.</w:t>
      </w:r>
    </w:p>
    <w:p>
      <w:pPr>
        <w:ind w:firstLine="425"/>
      </w:pPr>
      <w:r>
        <w:t xml:space="preserve">4.2. Срок исполнения: ______.</w:t>
      </w:r>
    </w:p>
    <w:p>
      <w:pPr>
        <w:ind w:firstLine="425"/>
      </w:pPr>
      <w:r>
        <w:t xml:space="preserve">4.3. Иные существенные условия: ______.</w:t>
      </w:r>
    </w:p>
    <w:p>
      <w:pPr>
        <w:ind w:firstLine="425"/>
      </w:pPr>
      <w:r>
        <w:t xml:space="preserve">4.4. Согласие дано на совершение Сделки на указанных условиях.</w:t>
      </w:r>
    </w:p>
    <w:p>
      <w:pPr>
        <w:ind w:firstLine="425"/>
      </w:pPr>
      <w:r>
        <w:t xml:space="preserve">4.5. Изменение цены или иных существенных условий в сторону ухудшения для Общества требует нового решения; при этом отклонение цены в пределах, не превышающих обычные колебания при заключении подобных сделок, согласия не требует.</w:t>
      </w:r>
    </w:p>
    <w:p>
      <w:pPr>
        <w:pStyle w:val="ClauseHeading"/>
      </w:pPr>
      <w:r>
        <w:rPr>
          <w:b/>
        </w:rPr>
        <w:t xml:space="preserve">5. Срок действия согласия</w:t>
      </w:r>
    </w:p>
    <w:p>
      <w:pPr>
        <w:ind w:firstLine="425"/>
      </w:pPr>
      <w:r>
        <w:t xml:space="preserve">5.1. Согласие действует до ______ включительно.</w:t>
      </w:r>
    </w:p>
    <w:p>
      <w:pPr>
        <w:ind w:firstLine="425"/>
      </w:pPr>
      <w:r>
        <w:t xml:space="preserve">5.2. Если Сделка не будет совершена в этот срок, согласие утрачивает силу и требуется новое решение участника.</w:t>
      </w:r>
    </w:p>
    <w:p>
      <w:pPr>
        <w:ind w:firstLine="425"/>
      </w:pPr>
      <w:r>
        <w:t xml:space="preserve">5.3. Когда срок в решении не указан, согласие действует один год со дня его принятия, если иной срок не вытекает из существа и условий сделки.</w:t>
      </w:r>
    </w:p>
    <w:p>
      <w:pPr>
        <w:pStyle w:val="ClauseHeading"/>
      </w:pPr>
      <w:r>
        <w:rPr>
          <w:b/>
        </w:rPr>
        <w:t xml:space="preserve">6. Оформление и подтверждение решения</w:t>
      </w:r>
    </w:p>
    <w:p>
      <w:pPr>
        <w:ind w:firstLine="425"/>
      </w:pPr>
      <w:r>
        <w:t xml:space="preserve">6.1. Решение составлено в письменной форме и подтверждается следующим способом: ______.</w:t>
      </w:r>
    </w:p>
    <w:p>
      <w:pPr>
        <w:ind w:firstLine="425"/>
      </w:pPr>
      <w:r>
        <w:t xml:space="preserve">6.2. Требование о нотариальном подтверждении, установленное для решений общего собрания, распространяется и на решение единственного участника, поэтому нотариальное свидетельствование подписи участника снимает риск признания решения недействительным (ст. 67.1 ГК).</w:t>
      </w:r>
    </w:p>
    <w:p>
      <w:pPr>
        <w:ind w:firstLine="425"/>
      </w:pPr>
      <w:r>
        <w:t xml:space="preserve">6.3. Решение составлено в двух экземплярах: один хранится в Обществе, второй остаётся у участника; при необходимости изготавливается копия для второй стороны сделки, банка или организатора торгов.</w:t>
      </w:r>
    </w:p>
    <w:p>
      <w:pPr>
        <w:pStyle w:val="ClauseHeading"/>
      </w:pPr>
      <w:r>
        <w:rPr>
          <w:b/>
        </w:rPr>
        <w:t xml:space="preserve">7. Хранение решения и предоставление копий</w:t>
      </w:r>
    </w:p>
    <w:p>
      <w:pPr>
        <w:ind w:firstLine="425"/>
      </w:pPr>
      <w:r>
        <w:t xml:space="preserve">7.1. Решение хранится в Обществе по адресу его места нахождения вместе с иными документами, обязательными для хранения.</w:t>
      </w:r>
    </w:p>
    <w:p>
      <w:pPr>
        <w:ind w:firstLine="425"/>
      </w:pPr>
      <w:r>
        <w:t xml:space="preserve">7.2. Копия решения предоставляется по требованию контрагента, банка, нотариуса или регистрирующего органа и заверяется подписью руководителя Общества с проставлением печати при её наличии.</w:t>
      </w:r>
    </w:p>
    <w:p>
      <w:pPr>
        <w:ind w:firstLine="425"/>
      </w:pPr>
      <w:r>
        <w:t xml:space="preserve">7.3. Сведения о крупной сделке отражаются в бухгалтерской отчётности Общества и в пояснениях к ней в порядке, установленном законодательством о бухгалтерском учёте.</w:t>
      </w:r>
    </w:p>
    <w:p>
      <w:pPr>
        <w:pStyle w:val="ClauseHeading"/>
      </w:pPr>
      <w:r>
        <w:rPr>
          <w:b/>
        </w:rPr>
        <w:t xml:space="preserve">8. Подпись единственного участника</w:t>
      </w:r>
    </w:p>
    <w:p>
      <w:pPr>
        <w:ind w:firstLine="425"/>
      </w:pPr>
      <w:r>
        <w:t xml:space="preserve">8.1. Единственный участник Общества: ______.</w:t>
      </w:r>
    </w:p>
    <w:p>
      <w:pPr>
        <w:ind w:firstLine="425"/>
      </w:pPr>
      <w:r>
        <w:t xml:space="preserve">8.2. Подпись: ____________________ Дата: ______.</w:t>
      </w:r>
    </w:p>
    <w:p>
      <w:pPr>
        <w:pStyle w:val="ClauseHeading"/>
      </w:pPr>
      <w:r>
        <w:rPr>
          <w:b/>
        </w:rPr>
        <w:t xml:space="preserve">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Единственный участник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Единственный участник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«Решение единственного участника об одобрении крупной сделки» с сайта primadoc.ru. Документ, заполненный под вашу ситуацию, собирается в конструкторе: https://primadoc.ru/doc/reshenie-edinstvennogo-uchastnika-ob-odobrenii-krupnoy-sdelki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об одобрении крупной сделки — пустой бланк</dc:title>
  <dc:creator>Примадок</dc:creator>
  <dcterms:created xsi:type="dcterms:W3CDTF">2026-09-13T13:24:29Z</dcterms:created>
</cp:coreProperties>
</file>