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№ ______ от ______</w:t>
      </w:r>
    </w:p>
    <w:p>
      <w:pPr>
        <w:jc w:val="left"/>
      </w:pPr>
      <w:r>
        <w:t xml:space="preserve">Место проведения: ______. Форма проведения: ______.</w:t>
      </w:r>
    </w:p>
    <w:p>
      <w:pPr>
        <w:jc w:val="left"/>
      </w:pPr>
      <w:r>
        <w:t xml:space="preserve">Время проведения: ______.</w:t>
      </w:r>
    </w:p>
    <w:p>
      <w:pPr>
        <w:jc w:val="left"/>
      </w:pPr>
      <w:r>
        <w:t xml:space="preserve">Председательствующий на заседании: ______. Секретарь заседания: ______.</w:t>
      </w:r>
    </w:p>
    <w:p>
      <w:pPr>
        <w:pStyle w:val="DocTitle"/>
      </w:pPr>
      <w:r>
        <w:t xml:space="preserve">Протокол заседания совета директоров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Кворум заседания</w:t>
      </w:r>
    </w:p>
    <w:p>
      <w:pPr>
        <w:ind w:firstLine="425"/>
      </w:pPr>
      <w:r>
        <w:t xml:space="preserve">1.1. Число избранных членов совета директоров (наблюдательного совета) общества: ______.</w:t>
      </w:r>
    </w:p>
    <w:p>
      <w:pPr>
        <w:ind w:firstLine="425"/>
      </w:pPr>
      <w:r>
        <w:t xml:space="preserve">1.2. Приняли участие в заседании: ______ — ______.</w:t>
      </w:r>
    </w:p>
    <w:p>
      <w:pPr>
        <w:ind w:firstLine="425"/>
      </w:pPr>
      <w:r>
        <w:t xml:space="preserve">1.3. Отсутствовали: ______.</w:t>
      </w:r>
    </w:p>
    <w:p>
      <w:pPr>
        <w:ind w:firstLine="425"/>
      </w:pPr>
      <w:r>
        <w:t xml:space="preserve">1.4. Кворум для проведения заседания в соответствии с уставом составляет ______ и не может быть менее половины числа избранных членов совета директоров (ст. 68 208-ФЗ).</w:t>
      </w:r>
    </w:p>
    <w:p>
      <w:pPr>
        <w:ind w:firstLine="425"/>
      </w:pPr>
      <w:r>
        <w:t xml:space="preserve">1.5. Кворум имеется, заседание правомочно.</w:t>
      </w:r>
    </w:p>
    <w:p>
      <w:pPr>
        <w:ind w:firstLine="425"/>
      </w:pPr>
      <w:r>
        <w:t xml:space="preserve">1.6. Передача права голоса членом совета директоров иному лицу, в том числе другому члену совета директоров, не допускается (ст. 68 208-ФЗ).</w:t>
      </w:r>
    </w:p>
    <w:p>
      <w:pPr>
        <w:ind w:firstLine="425"/>
      </w:pPr>
      <w:r>
        <w:t xml:space="preserve">1.7. Приглашённые лица без права голоса: ______.</w:t>
      </w:r>
    </w:p>
    <w:p>
      <w:pPr>
        <w:pStyle w:val="ClauseHeading"/>
      </w:pPr>
      <w:r>
        <w:rPr>
          <w:b/>
        </w:rPr>
        <w:t xml:space="preserve">2. Повестка дня</w:t>
      </w:r>
    </w:p>
    <w:p>
      <w:pPr>
        <w:ind w:firstLine="425"/>
      </w:pPr>
      <w:r>
        <w:t xml:space="preserve">2.1. На рассмотрение заседания вынесены следующие вопросы:</w:t>
      </w:r>
    </w:p>
    <w:p>
      <w:pPr>
        <w:ind w:firstLine="425"/>
      </w:pPr>
      <w:r>
        <w:t xml:space="preserve">2.2. ______</w:t>
      </w:r>
    </w:p>
    <w:p>
      <w:pPr>
        <w:ind w:firstLine="425"/>
      </w:pPr>
      <w:r>
        <w:t xml:space="preserve">2.3. Вопросы повестки дня относятся к компетенции совета директоров (наблюдательного совета), определённой законом и уставом общества (ст. 65 208-ФЗ).</w:t>
      </w:r>
    </w:p>
    <w:p>
      <w:pPr>
        <w:ind w:firstLine="425"/>
      </w:pPr>
      <w:r>
        <w:t xml:space="preserve">2.4. Изменение повестки дня после направления уведомления о заседании допускается только при участии в заседании всех членов совета директоров и их единогласном согласии.</w:t>
      </w:r>
    </w:p>
    <w:p>
      <w:pPr>
        <w:pStyle w:val="ClauseHeading"/>
      </w:pPr>
      <w:r>
        <w:rPr>
          <w:b/>
        </w:rPr>
        <w:t xml:space="preserve">3. Порядок голосования</w:t>
      </w:r>
    </w:p>
    <w:p>
      <w:pPr>
        <w:ind w:firstLine="425"/>
      </w:pPr>
      <w:r>
        <w:t xml:space="preserve">3.1. Голосование по каждому вопросу повестки дня проведено отдельно и поимённо.</w:t>
      </w:r>
    </w:p>
    <w:p>
      <w:pPr>
        <w:ind w:firstLine="425"/>
      </w:pPr>
      <w:r>
        <w:t xml:space="preserve">3.2. Каждый член совета директоров обладает одним голосом.</w:t>
      </w:r>
    </w:p>
    <w:p>
      <w:pPr>
        <w:ind w:firstLine="425"/>
      </w:pPr>
      <w:r>
        <w:t xml:space="preserve">3.3. Решения принимаются большинством голосов членов совета директоров, принимающих участие в заседании, если законом или уставом общества для соответствующего вопроса не установлено большее число голосов (ст. 68 208-ФЗ).</w:t>
      </w:r>
    </w:p>
    <w:p>
      <w:pPr>
        <w:ind w:firstLine="425"/>
      </w:pPr>
      <w:r>
        <w:t xml:space="preserve">3.4. При равенстве голосов право решающего голоса принадлежит председателю совета директоров, если это предусмотрено уставом общества.</w:t>
      </w:r>
    </w:p>
    <w:p>
      <w:pPr>
        <w:ind w:firstLine="425"/>
      </w:pPr>
      <w:r>
        <w:t xml:space="preserve">3.5. При проведении заседания в заочной или смешанной форме учтены письменные мнения (опросные листы) членов совета директоров, не присутствовавших на заседании; опросные листы приобщены к настоящему протоколу.</w:t>
      </w:r>
    </w:p>
    <w:p>
      <w:pPr>
        <w:ind w:firstLine="425"/>
      </w:pPr>
      <w:r>
        <w:t xml:space="preserve">3.6. При проведении заседания с использованием видео-конференц-связи участие члена совета директоров приравнивается к личному присутствию, а идентификация участников обеспечена секретарём заседания.</w:t>
      </w:r>
    </w:p>
    <w:p>
      <w:pPr>
        <w:pStyle w:val="ClauseHeading"/>
      </w:pPr>
      <w:r>
        <w:rPr>
          <w:b/>
        </w:rPr>
        <w:t xml:space="preserve">4. Решения и итоги голосования</w:t>
      </w:r>
    </w:p>
    <w:p>
      <w:pPr>
        <w:ind w:firstLine="425"/>
      </w:pPr>
      <w:r>
        <w:t xml:space="preserve">4.1. По вопросам повестки дня приняты следующие решения с указанием итогов голосования: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1881"/>
        <w:gridCol w:w="1881"/>
        <w:gridCol w:w="940"/>
        <w:gridCol w:w="1411"/>
        <w:gridCol w:w="282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Принятое решение</w:t>
            </w:r>
          </w:p>
        </w:tc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Против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Воздержались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Формулировки принятых решений: ______</w:t>
      </w:r>
    </w:p>
    <w:p>
      <w:pPr>
        <w:ind w:firstLine="425"/>
      </w:pPr>
      <w:r>
        <w:t xml:space="preserve">4.3. Решения вступают в силу с даты подписания настоящего протокола, если в самом решении не указан иной срок.</w:t>
      </w:r>
    </w:p>
    <w:p>
      <w:pPr>
        <w:pStyle w:val="ClauseHeading"/>
      </w:pPr>
      <w:r>
        <w:rPr>
          <w:b/>
        </w:rPr>
        <w:t xml:space="preserve">5. Подписи</w:t>
      </w:r>
    </w:p>
    <w:p>
      <w:pPr>
        <w:ind w:firstLine="425"/>
      </w:pPr>
      <w:r>
        <w:t xml:space="preserve">5.1. Председательствующий на заседании: ______________ / ______ /</w:t>
      </w:r>
    </w:p>
    <w:p>
      <w:pPr>
        <w:ind w:firstLine="425"/>
      </w:pPr>
      <w:r>
        <w:t xml:space="preserve">5.2. Секретарь заседания: ______________ / ______ /</w:t>
      </w:r>
    </w:p>
    <w:p>
      <w:pPr>
        <w:ind w:firstLine="425"/>
      </w:pPr>
      <w:r>
        <w:t xml:space="preserve">5.3. Приложения к протоколу: опросные листы (письменные мнения) членов совета директоров, не присутствовавших на заседании; материалы по вопросам повестки дня; особое мнение члена совета директоров при его наличии.</w:t>
      </w:r>
    </w:p>
    <w:p>
      <w:pPr>
        <w:pStyle w:val="ClauseHeading"/>
      </w:pPr>
      <w:r>
        <w:rPr>
          <w:b/>
        </w:rPr>
        <w:t xml:space="preserve">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Общество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Общество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«Протокол заседания совета директоров» с сайта primadoc.ru. Документ, заполненный под вашу ситуацию, собирается в конструкторе: https://primadoc.ru/doc/protokol-zasedaniya-soveta-direktorov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заседания совета директоров — пустой бланк</dc:title>
  <dc:creator>Примадок</dc:creator>
  <dcterms:created xsi:type="dcterms:W3CDTF">2026-09-12T07:10:22Z</dcterms:created>
</cp:coreProperties>
</file>