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№ 12-ОТ от 01.01.2026</w:t>
      </w:r>
    </w:p>
    <w:p>
      <w:pPr>
        <w:jc w:val="left"/>
      </w:pPr>
      <w:r>
        <w:t xml:space="preserve">Вид проверки: первичная — после обучения по охране труда. Форма проверки: устно по экзаменационным билетам.</w:t>
      </w:r>
    </w:p>
    <w:p>
      <w:pPr>
        <w:jc w:val="left"/>
      </w:pPr>
      <w:r>
        <w:t xml:space="preserve">Программа обучения: программа Б (безопасные методы), 16 часов.</w:t>
      </w:r>
    </w:p>
    <w:p>
      <w:pPr>
        <w:pStyle w:val="DocTitle"/>
      </w:pPr>
      <w:r>
        <w:t xml:space="preserve">Протокол проверки знаний по охране труда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проведения проверки</w:t>
      </w:r>
    </w:p>
    <w:p>
      <w:pPr>
        <w:ind w:firstLine="425"/>
      </w:pPr>
      <w:r>
        <w:t xml:space="preserve">1.1. Проверка знания требований охраны труда проведена во исполнение обязанности работодателя обеспечить обучение по охране труда и проверку знания требований охраны труда (ст. 214 ТК РФ).</w:t>
      </w:r>
    </w:p>
    <w:p>
      <w:pPr>
        <w:ind w:firstLine="425"/>
      </w:pPr>
      <w:r>
        <w:t xml:space="preserve">1.2. Обучение и проверка знаний проведены по программе, указанной в реквизитах настоящего протокола, в порядке, установленном Правилами обучения по охране труда и проверки знания требований охраны труда (постановление Правительства Российской Федерации от 24.12.2021 № 2464) (ст. 219 ТК РФ).</w:t>
      </w:r>
    </w:p>
    <w:p>
      <w:pPr>
        <w:ind w:firstLine="425"/>
      </w:pPr>
      <w:r>
        <w:t xml:space="preserve">1.3. Расходы на обучение и проверку знаний отнесены на мероприятия по улучшению условий и охраны труда и работником не оплачиваются (ст. 225 ТК РФ).</w:t>
      </w:r>
    </w:p>
    <w:p>
      <w:pPr>
        <w:pStyle w:val="ClauseHeading"/>
      </w:pPr>
      <w:r>
        <w:rPr>
          <w:b/>
        </w:rPr>
        <w:t xml:space="preserve">2. Состав комиссии по проверке знаний</w:t>
      </w:r>
    </w:p>
    <w:p>
      <w:pPr>
        <w:ind w:firstLine="425"/>
      </w:pPr>
      <w:r>
        <w:t xml:space="preserve">2.1. Комиссия по проверке знания требований охраны труда создана приказом Иванов Иван Иванович от 12.01.2026 № 14-ОТ в составе не менее трёх человек:</w:t>
      </w:r>
    </w:p>
    <w:p>
      <w:pPr>
        <w:ind w:firstLine="425"/>
      </w:pPr>
      <w:r>
        <w:t xml:space="preserve">2.2. председатель комиссии — главный инженер Смирнов Сергей Петрович</w:t>
      </w:r>
    </w:p>
    <w:p>
      <w:pPr>
        <w:ind w:firstLine="425"/>
      </w:pPr>
      <w:r>
        <w:t xml:space="preserve">2.3. член комиссии — ______ ______</w:t>
      </w:r>
    </w:p>
    <w:p>
      <w:pPr>
        <w:ind w:firstLine="425"/>
      </w:pPr>
      <w:r>
        <w:t xml:space="preserve">2.4. Все члены комиссии прошли обучение по охране труда и проверку знания требований охраны труда в объёме, не меньшем объёма проверяемой программы, и вправе принимать решение о результатах проверки.</w:t>
      </w:r>
    </w:p>
    <w:p>
      <w:pPr>
        <w:ind w:firstLine="425"/>
      </w:pPr>
      <w:r>
        <w:t xml:space="preserve">2.5. Заседание правомочно при участии председателя и не менее двух членов комиссии.</w:t>
      </w:r>
    </w:p>
    <w:p>
      <w:pPr>
        <w:ind w:firstLine="425"/>
      </w:pPr>
      <w:r>
        <w:t xml:space="preserve">2.6. Решение принимается большинством голосов присутствующих членов комиссии.</w:t>
      </w:r>
    </w:p>
    <w:p>
      <w:pPr>
        <w:pStyle w:val="ClauseHeading"/>
      </w:pPr>
      <w:r>
        <w:rPr>
          <w:b/>
        </w:rPr>
        <w:t xml:space="preserve">3. Порядок проведения проверки</w:t>
      </w:r>
    </w:p>
    <w:p>
      <w:pPr>
        <w:ind w:firstLine="425"/>
      </w:pPr>
      <w:r>
        <w:t xml:space="preserve">3.1. Проверка знаний проведена по экзаменационным билетам, каждый из которых содержит 10 вопросов по проверяемой программе обучения.</w:t>
      </w:r>
    </w:p>
    <w:p>
      <w:pPr>
        <w:ind w:firstLine="425"/>
      </w:pPr>
      <w:r>
        <w:t xml:space="preserve">3.2. Положительным результатом считается: не менее 8 правильных ответов из 10.</w:t>
      </w:r>
    </w:p>
    <w:p>
      <w:pPr>
        <w:ind w:firstLine="425"/>
      </w:pPr>
      <w:r>
        <w:t xml:space="preserve">3.3. Перечень вопросов и номер билета, доставшегося работнику, зафиксированы в разделе результатов настоящего протокола.</w:t>
      </w:r>
    </w:p>
    <w:p>
      <w:pPr>
        <w:ind w:firstLine="425"/>
      </w:pPr>
      <w:r>
        <w:t xml:space="preserve">3.4. При проверке знаний в форме тестирования результат фиксируется протоколом информационной системы, распечатка которого приобщается к настоящему протоколу.</w:t>
      </w:r>
    </w:p>
    <w:p>
      <w:pPr>
        <w:ind w:firstLine="425"/>
      </w:pPr>
      <w:r>
        <w:t xml:space="preserve">3.5. Работники, отсутствовавшие на проверке знаний по уважительной причине, проходят проверку в индивидуальном порядке с оформлением отдельного протокола.</w:t>
      </w:r>
    </w:p>
    <w:p>
      <w:pPr>
        <w:pStyle w:val="ClauseHeading"/>
      </w:pPr>
      <w:r>
        <w:rPr>
          <w:b/>
        </w:rPr>
        <w:t xml:space="preserve">4. Результаты проверки знаний</w:t>
      </w:r>
    </w:p>
    <w:p>
      <w:pPr>
        <w:ind w:firstLine="425"/>
      </w:pPr>
      <w:r>
        <w:t xml:space="preserve">4.1. Комиссия проверила знание требований охраны труда у следующих работников и приняла решение по каждому из них: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754"/>
        <w:gridCol w:w="2754"/>
        <w:gridCol w:w="1377"/>
        <w:gridCol w:w="206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билета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проверки</w:t>
            </w: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  <w:r>
              <w:t xml:space="preserve">Иванов Иван Иванович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Дополнительные сведения о проверяемых: Иванов И. И., электромонтёр — знания подтверждены; Петров П. П., слесарь-ремонтник — знания подтверждены; Сидоров С. С., стропальщик — результат неудовлетворительный</w:t>
      </w:r>
    </w:p>
    <w:p>
      <w:pPr>
        <w:ind w:firstLine="425"/>
      </w:pPr>
      <w:r>
        <w:t xml:space="preserve">4.3. Работники, знания которых признаны соответствующими требованиям охраны труда, допускаются к самостоятельной работе по своей должности (профессии) с даты подписания настоящего протокола.</w:t>
      </w:r>
    </w:p>
    <w:p>
      <w:pPr>
        <w:pStyle w:val="ClauseHeading"/>
      </w:pPr>
      <w:r>
        <w:rPr>
          <w:b/>
        </w:rPr>
        <w:t xml:space="preserve">5. Работники, не прошедшие проверку знаний</w:t>
      </w:r>
    </w:p>
    <w:p>
      <w:pPr>
        <w:ind w:firstLine="425"/>
      </w:pPr>
      <w:r>
        <w:t xml:space="preserve">5.1. Знания следующих работников признаны не соответствующими требованиям охраны труда: Сидоров Сергей Сергеевич, стропальщик — билет № 7, 5 правильных ответов из 10.</w:t>
      </w:r>
    </w:p>
    <w:p>
      <w:pPr>
        <w:ind w:firstLine="425"/>
      </w:pPr>
      <w:r>
        <w:t xml:space="preserve">5.2. Указанные работники к самостоятельной работе не допускаются и отстраняются от работы на весь период до прохождения повторной проверки знаний (ст. 76 ТК РФ).</w:t>
      </w:r>
    </w:p>
    <w:p>
      <w:pPr>
        <w:ind w:firstLine="425"/>
      </w:pPr>
      <w:r>
        <w:t xml:space="preserve">5.3. Повторная проверка знаний назначена на 20.02.2026 — не позднее одного месяца со дня настоящей проверки.</w:t>
      </w:r>
    </w:p>
    <w:p>
      <w:pPr>
        <w:ind w:firstLine="425"/>
      </w:pPr>
      <w:r>
        <w:t xml:space="preserve">5.4. За период отстранения от работы по причине непрохождения проверки знаний не по вине работника заработная плата начисляется как за простой; если проверка не пройдена по вине работника, заработная плата за период отстранения не начисляется (ст. 76 ТК РФ).</w:t>
      </w:r>
    </w:p>
    <w:p>
      <w:pPr>
        <w:ind w:firstLine="425"/>
      </w:pPr>
      <w:r>
        <w:t xml:space="preserve">5.5. Повторная проверка знаний оформляется отдельным протоколом с указанием ссылки на настоящий протокол.</w:t>
      </w:r>
    </w:p>
    <w:p>
      <w:pPr>
        <w:pStyle w:val="ClauseHeading"/>
      </w:pPr>
      <w:r>
        <w:rPr>
          <w:b/>
        </w:rPr>
        <w:t xml:space="preserve">6. Периодичность и срок действия результата</w:t>
      </w:r>
    </w:p>
    <w:p>
      <w:pPr>
        <w:ind w:firstLine="425"/>
      </w:pPr>
      <w:r>
        <w:t xml:space="preserve">6.1. Установленная периодичность очередной проверки знания требований охраны труда для указанных работников: один раз в три года.</w:t>
      </w:r>
    </w:p>
    <w:p>
      <w:pPr>
        <w:ind w:firstLine="425"/>
      </w:pPr>
      <w:r>
        <w:t xml:space="preserve">6.2. Следующая плановая проверка знаний назначена на 01.01.2026.</w:t>
      </w:r>
    </w:p>
    <w:p>
      <w:pPr>
        <w:ind w:firstLine="425"/>
      </w:pPr>
      <w:r>
        <w:t xml:space="preserve">6.3. Внеочередная проверка знаний проводится при вводе в действие новых или изменении нормативных правовых актов по охране труда, при изменении технологических процессов и замене оборудования, при переводе работника на другую работу, при перерыве в работе по должности более одного года, а также по требованию должностных лиц федеральной инспекции труда.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главный инженер ______________ / Смирнов Сергей Петрович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С результатами проверки знаний работники ознакомлены под подпись в листе ознакомления Приложение № 1.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результатами проверки знаний</w:t>
      </w:r>
    </w:p>
    <w:p>
      <w:pPr>
        <w:ind w:firstLine="425"/>
      </w:pPr>
      <w:r>
        <w:t xml:space="preserve">Работники ознакомлены с результатами проверки знания требований охраны труда и с решением комиссии о допуске (недопуске) к самостоятельной работе.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753"/>
        <w:gridCol w:w="1753"/>
        <w:gridCol w:w="876"/>
        <w:gridCol w:w="1314"/>
        <w:gridCol w:w="1753"/>
        <w:gridCol w:w="1753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билета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проверено работников: ______ человек, из них знания подтвердили: ______ человек.</w:t>
      </w:r>
    </w:p>
    <w:p>
      <w:pPr>
        <w:ind w:firstLine="425"/>
      </w:pPr>
      <w:r>
        <w:t xml:space="preserve">Лист ознакомления является неотъемлемой частью протокола и хранится вместе с ним.</w:t>
      </w:r>
    </w:p>
    <w:p>
      <w:pPr>
        <w:ind w:firstLine="425"/>
      </w:pPr>
      <w:r>
        <w:t xml:space="preserve">Ответственный за ознакомление: главный инженер ______________ / Смирнов Сергей Петрович /</w:t>
      </w:r>
    </w:p>
    <w:p>
      <w:pPr>
        <w:pStyle w:val="ClauseHeading"/>
      </w:pPr>
      <w:r>
        <w:rPr>
          <w:b/>
        </w:rPr>
        <w:t xml:space="preserve">8.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проверки знаний по охране труда» с сайта primadoc.ru. Документ, заполненный под вашу ситуацию, собирается в конструкторе: https://primadoc.ru/doc/protokol-proverki-znaniy-po-ohrane-truda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проверки знаний по охране труда — образец заполнения</dc:title>
  <dc:creator>Примадок</dc:creator>
  <dcterms:created xsi:type="dcterms:W3CDTF">2026-09-13T13:24:02Z</dcterms:created>
</cp:coreProperties>
</file>