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ИНН ______.</w:t>
      </w:r>
    </w:p>
    <w:p>
      <w:pPr>
        <w:ind w:left="4820"/>
        <w:jc w:val="left"/>
      </w:pPr>
      <w:r>
        <w:t xml:space="preserve">От: ______ — ______ по договору поставки.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______.</w:t>
      </w:r>
    </w:p>
    <w:p>
      <w:pPr>
        <w:jc w:val="left"/>
      </w:pPr>
      <w:r>
        <w:t xml:space="preserve">Основание: ______ от ______ № ______.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Договор и товар</w:t>
      </w:r>
    </w:p>
    <w:p>
      <w:pPr>
        <w:ind w:firstLine="425"/>
      </w:pPr>
      <w:r>
        <w:t xml:space="preserve">1.1. Между заявителем и ______ заключён ______ от ______ № ______ (далее — Договор).</w:t>
      </w:r>
    </w:p>
    <w:p>
      <w:pPr>
        <w:ind w:firstLine="425"/>
      </w:pPr>
      <w:r>
        <w:t xml:space="preserve">1.2. Предметом поставки является товар: ______.</w:t>
      </w:r>
    </w:p>
    <w:p>
      <w:pPr>
        <w:ind w:firstLine="425"/>
      </w:pPr>
      <w:r>
        <w:t xml:space="preserve">1.3. Количество, ассортимент и комплектность согласованы сторонами: ______.</w:t>
      </w:r>
    </w:p>
    <w:p>
      <w:pPr>
        <w:ind w:firstLine="425"/>
      </w:pPr>
      <w:r>
        <w:t xml:space="preserve">1.4. Цена товара составляет ______ рублей, срок поставки по Договору — ______.</w:t>
      </w:r>
    </w:p>
    <w:p>
      <w:pPr>
        <w:ind w:firstLine="425"/>
      </w:pPr>
      <w:r>
        <w:t xml:space="preserve">1.5. По договору поставки поставщик обязуется передать в обусловленный срок производимые или закупаемые им товары покупателю для использования в предпринимательской или иной не связанной с личным потреблением деятельности (ст. 506 ГК).</w:t>
      </w:r>
    </w:p>
    <w:p>
      <w:pPr>
        <w:ind w:firstLine="425"/>
      </w:pPr>
      <w:r>
        <w:t xml:space="preserve">1.6. Продавец обязан передать покупателю товар, предусмотренный договором, свободным от прав третьих лиц и в согласованном количестве, ассортименте и комплектности (ст. 456 ГК).</w:t>
      </w:r>
    </w:p>
    <w:p>
      <w:pPr>
        <w:ind w:firstLine="425"/>
      </w:pPr>
      <w:r>
        <w:t xml:space="preserve">1.7. Качество передаваемого товара должно соответствовать договору, а при отсутствии условий о качестве — целям, для которых товар такого рода обычно используется (ст. 469 ГК).</w:t>
      </w:r>
    </w:p>
    <w:p>
      <w:pPr>
        <w:pStyle w:val="ClauseHeading"/>
      </w:pPr>
      <w:r>
        <w:rPr>
          <w:b/>
        </w:rPr>
        <w:t xml:space="preserve">2. Исполнение обязательств сторонами</w:t>
      </w:r>
    </w:p>
    <w:p>
      <w:pPr>
        <w:ind w:firstLine="425"/>
      </w:pPr>
      <w:r>
        <w:t xml:space="preserve">2.1. Заявитель исполнил свои обязательства по Договору надлежащим образом.</w:t>
      </w:r>
    </w:p>
    <w:p>
      <w:pPr>
        <w:ind w:firstLine="425"/>
      </w:pPr>
      <w:r>
        <w:t xml:space="preserve">2.2. Предоплата в размере ______ рублей перечислена, что подтверждается документом: ______.</w:t>
      </w:r>
    </w:p>
    <w:p>
      <w:pPr>
        <w:ind w:firstLine="425"/>
      </w:pPr>
      <w:r>
        <w:t xml:space="preserve">2.3. Поставка оформлена документом: ______, дата фактической поставки — ______.</w:t>
      </w:r>
    </w:p>
    <w:p>
      <w:pPr>
        <w:ind w:firstLine="425"/>
      </w:pPr>
      <w:r>
        <w:t xml:space="preserve">2.4. Приёмка товара зафиксирована следующим образом: ______.</w:t>
      </w:r>
    </w:p>
    <w:p>
      <w:pPr>
        <w:ind w:firstLine="425"/>
      </w:pPr>
      <w:r>
        <w:t xml:space="preserve">2.5. Качество товара исследовано независимой организацией, реквизиты заключения: ______.</w:t>
      </w:r>
    </w:p>
    <w:p>
      <w:pPr>
        <w:ind w:firstLine="425"/>
      </w:pPr>
      <w:r>
        <w:t xml:space="preserve">2.6. Покупатель обязан совершить действия, обеспечивающие принятие товаров, проверить количество и качество в срок, определённый законом, договором или обычаями, и о выявленных несоответствиях незамедлительно письменно уведомить поставщика (ст. 513 ГК).</w:t>
      </w:r>
    </w:p>
    <w:p>
      <w:pPr>
        <w:ind w:firstLine="425"/>
      </w:pPr>
      <w:r>
        <w:t xml:space="preserve">2.7. Указанная обязанность заявителем исполнена, уведомление направлено без промедления, что подтверждается приложенными документами.</w:t>
      </w:r>
    </w:p>
    <w:p>
      <w:pPr>
        <w:ind w:firstLine="425"/>
      </w:pPr>
      <w:r>
        <w:t xml:space="preserve">3.1. Адресат допустил нарушение обязательств по Договору: ______.</w:t>
      </w:r>
    </w:p>
    <w:p>
      <w:pPr>
        <w:ind w:firstLine="425"/>
      </w:pPr>
      <w:r>
        <w:t xml:space="preserve">3.2. Существо нарушения: ______.</w:t>
      </w:r>
    </w:p>
    <w:p>
      <w:pPr>
        <w:ind w:firstLine="425"/>
      </w:pPr>
      <w:r>
        <w:t xml:space="preserve">3.3. Нарушение выявлено ______, просрочка на дату претензии составляет ______.</w:t>
      </w:r>
    </w:p>
    <w:p>
      <w:pPr>
        <w:ind w:firstLine="425"/>
      </w:pPr>
      <w:r>
        <w:t xml:space="preserve">3.4. Нарушение подтверждается доказательствами: ______.</w:t>
      </w:r>
    </w:p>
    <w:p>
      <w:pPr>
        <w:ind w:firstLine="425"/>
      </w:pPr>
      <w:r>
        <w:t xml:space="preserve">3.5. Обязательства должны исполняться надлежащим образом, а односторонний отказ от исполнения и одностороннее изменение условий не допускаются (ст. 309 ГК).</w:t>
      </w:r>
    </w:p>
    <w:p>
      <w:pPr>
        <w:ind w:firstLine="425"/>
      </w:pPr>
      <w:r>
        <w:t xml:space="preserve">3.6. Лицо, не исполнившее обязательство при осуществлении предпринимательской деятельности, отвечает независимо от вины, если не докажет, что надлежащее исполнение оказалось невозможным вследствие непреодолимой силы (ст. 401 ГК).</w:t>
      </w:r>
    </w:p>
    <w:p>
      <w:pPr>
        <w:ind w:firstLine="425"/>
      </w:pPr>
      <w:r>
        <w:t xml:space="preserve">3.7. Отсутствие товара у поставщика, нарушение обязательств его собственными контрагентами и отсутствие денежных средств к обстоятельствам непреодолимой силы не относятся.</w:t>
      </w:r>
    </w:p>
    <w:p>
      <w:pPr>
        <w:ind w:firstLine="425"/>
      </w:pPr>
      <w:r>
        <w:t xml:space="preserve">3.8. Товар, от принятия которого заявитель отказался, принят им на ответственное хранение с обособлением от собственного имущества, о чём адресат уведомлён.</w:t>
      </w:r>
    </w:p>
    <w:p>
      <w:pPr>
        <w:pStyle w:val="ClauseHeading"/>
      </w:pPr>
      <w:r>
        <w:rPr>
          <w:b/>
        </w:rPr>
        <w:t xml:space="preserve">4. Недопоставка и допоставка товара</w:t>
      </w:r>
    </w:p>
    <w:p>
      <w:pPr>
        <w:ind w:firstLine="425"/>
      </w:pPr>
      <w:r>
        <w:t xml:space="preserve">4.1. Заявитель требует восполнить недопоставленное количество товара.</w:t>
      </w:r>
    </w:p>
    <w:p>
      <w:pPr>
        <w:ind w:firstLine="425"/>
      </w:pPr>
      <w:r>
        <w:t xml:space="preserve">4.2. Поставщик, допустивший недопоставку в отдельном периоде, обязан восполнить недопоставленное количество в следующем периоде в пределах срока действия Договора (ст. 511 ГК).</w:t>
      </w:r>
    </w:p>
    <w:p>
      <w:pPr>
        <w:ind w:firstLine="425"/>
      </w:pPr>
      <w:r>
        <w:t xml:space="preserve">4.3. Если поставщик передал меньшее количество товара, чем определено Договором, покупатель вправе потребовать передать недостающее количество либо отказаться от переданного товара и от его оплаты, а если товар оплачен — потребовать возврата уплаченной суммы (ст. 466 ГК).</w:t>
      </w:r>
    </w:p>
    <w:p>
      <w:pPr>
        <w:ind w:firstLine="425"/>
      </w:pPr>
      <w:r>
        <w:t xml:space="preserve">4.4. Недостающий товар подлежит передаче в срок до ______ по адресу, согласованному сторонами, с оформлением отгрузочных документов.</w:t>
      </w:r>
    </w:p>
    <w:p>
      <w:pPr>
        <w:ind w:firstLine="425"/>
      </w:pPr>
      <w:r>
        <w:t xml:space="preserve">4.5. При невыполнении требования в назначенный срок заявитель вправе приобрести непоставленный товар у других лиц и отнести на поставщика все необходимые и разумные расходы на его приобретение (ст. 520 ГК).</w:t>
      </w:r>
    </w:p>
    <w:p>
      <w:pPr>
        <w:ind w:firstLine="425"/>
      </w:pPr>
      <w:r>
        <w:t xml:space="preserve">4.6. Неустойка за недопоставку взыскивается с поставщика до фактического исполнения обязательства в пределах его обязанности восполнить недопоставленное количество, если иной порядок не установлен Договором (ст. 521 ГК).</w:t>
      </w:r>
    </w:p>
    <w:p>
      <w:pPr>
        <w:ind w:firstLine="425"/>
      </w:pPr>
      <w:r>
        <w:t xml:space="preserve">4.7. Отказ от восполнения недопоставки даёт заявителю право заявить об одностороннем отказе от Договора в части непоставленного товара.</w:t>
      </w:r>
    </w:p>
    <w:p>
      <w:pPr>
        <w:pStyle w:val="ClauseHeading"/>
      </w:pPr>
      <w:r>
        <w:rPr>
          <w:b/>
        </w:rPr>
        <w:t xml:space="preserve">5. Товар ненадлежащего качества</w:t>
      </w:r>
    </w:p>
    <w:p>
      <w:pPr>
        <w:ind w:firstLine="425"/>
      </w:pPr>
      <w:r>
        <w:t xml:space="preserve">5.1. Заявитель требует устранить последствия поставки товара ненадлежащего качества.</w:t>
      </w:r>
    </w:p>
    <w:p>
      <w:pPr>
        <w:ind w:firstLine="425"/>
      </w:pPr>
      <w:r>
        <w:t xml:space="preserve">5.2. Если недостатки товара не были оговорены продавцом, покупатель вправе по своему выбору потребовать соразмерного уменьшения покупной цены, безвозмездного устранения недостатков в разумный срок либо возмещения своих расходов на их устранение (ст. 475 ГК).</w:t>
      </w:r>
    </w:p>
    <w:p>
      <w:pPr>
        <w:ind w:firstLine="425"/>
      </w:pPr>
      <w:r>
        <w:t xml:space="preserve">5.3. При существенном нарушении требований к качеству — обнаружении неустранимых недостатков, недостатков, которые проявляются вновь после устранения, или требуют несоразмерных расходов и затрат времени, — покупатель вправе отказаться от исполнения Договора и потребовать возврата уплаченной суммы либо замены товара (ст. 475 ГК).</w:t>
      </w:r>
    </w:p>
    <w:p>
      <w:pPr>
        <w:ind w:firstLine="425"/>
      </w:pPr>
      <w:r>
        <w:t xml:space="preserve">5.4. Покупатель по договору поставки, которому передан товар ненадлежащего качества, вправе предъявить поставщику эти требования, если поставщик, получивший уведомление, без промедления не заменит поставленный товар товаром надлежащего качества (ст. 518 ГК).</w:t>
      </w:r>
    </w:p>
    <w:p>
      <w:pPr>
        <w:ind w:firstLine="425"/>
      </w:pPr>
      <w:r>
        <w:t xml:space="preserve">5.5. Продавец отвечает за недостатки, возникшие до передачи товара покупателю или по причинам, возникшим до этого момента, а при наличии гарантии — если не докажет, что недостатки возникли после передачи вследствие нарушения правил использования, хранения или действий третьих лиц (ст. 476 ГК).</w:t>
      </w:r>
    </w:p>
    <w:p>
      <w:pPr>
        <w:ind w:firstLine="425"/>
      </w:pPr>
      <w:r>
        <w:t xml:space="preserve">5.6. Требования, связанные с недостатками товара, предъявляются в пределах гарантийного срока, а если он не установлен — в разумный срок в пределах двух лет со дня передачи товара (ст. 477 ГК).</w:t>
      </w:r>
    </w:p>
    <w:p>
      <w:pPr>
        <w:ind w:firstLine="425"/>
      </w:pPr>
      <w:r>
        <w:t xml:space="preserve">5.7. Товар подлежит замене или недостатки — устранению в срок до ______, некачественный товар вывозится силами и за счёт поставщика.</w:t>
      </w:r>
    </w:p>
    <w:p>
      <w:pPr>
        <w:pStyle w:val="ClauseHeading"/>
      </w:pPr>
      <w:r>
        <w:rPr>
          <w:b/>
        </w:rPr>
        <w:t xml:space="preserve">6. Ассортимент, комплектность, тара</w:t>
      </w:r>
    </w:p>
    <w:p>
      <w:pPr>
        <w:ind w:firstLine="425"/>
      </w:pPr>
      <w:r>
        <w:t xml:space="preserve">6.1. Заявитель требует привести товар в соответствие с условиями Договора об ассортименте, комплектности и упаковке.</w:t>
      </w:r>
    </w:p>
    <w:p>
      <w:pPr>
        <w:ind w:firstLine="425"/>
      </w:pPr>
      <w:r>
        <w:t xml:space="preserve">6.2. При передаче товаров с нарушением условия об ассортименте покупатель вправе отказаться от их принятия и оплаты, а если они оплачены — потребовать возврата уплаченной суммы (ст. 468 ГК).</w:t>
      </w:r>
    </w:p>
    <w:p>
      <w:pPr>
        <w:ind w:firstLine="425"/>
      </w:pPr>
      <w:r>
        <w:t xml:space="preserve">6.3. Если передан некомплектный товар, покупатель вправе потребовать соразмерного уменьшения цены или доукомплектования товара в разумный срок, а при невыполнении этого требования — замены некомплектного товара на комплектный либо отказа от исполнения Договора с возвратом уплаченной суммы (ст. 480 ГК).</w:t>
      </w:r>
    </w:p>
    <w:p>
      <w:pPr>
        <w:ind w:firstLine="425"/>
      </w:pPr>
      <w:r>
        <w:t xml:space="preserve">6.4. Покупатель по договору поставки вправе предъявить указанные требования поставщику, если тот, получив уведомление, без промедления не доукомплектует товары или не заменит их комплектными (ст. 519 ГК).</w:t>
      </w:r>
    </w:p>
    <w:p>
      <w:pPr>
        <w:ind w:firstLine="425"/>
      </w:pPr>
      <w:r>
        <w:t xml:space="preserve">6.5. Товар должен передаваться в таре и упаковке, обеспечивающих его сохранность при обычных условиях хранения и транспортировки, а при нарушении этого условия покупатель вправе требовать надлежащей упаковки или замены тары (ст. 482 ГК).</w:t>
      </w:r>
    </w:p>
    <w:p>
      <w:pPr>
        <w:ind w:firstLine="425"/>
      </w:pPr>
      <w:r>
        <w:t xml:space="preserve">6.6. Срок устранения нарушения — до ______, доставка замененного товара производится силами и за счёт поставщика.</w:t>
      </w:r>
    </w:p>
    <w:p>
      <w:pPr>
        <w:ind w:firstLine="425"/>
      </w:pPr>
      <w:r>
        <w:t xml:space="preserve">6.7. До устранения нарушения обязанность заявителя оплатить товар в соответствующей части не наступает.</w:t>
      </w:r>
    </w:p>
    <w:p>
      <w:pPr>
        <w:pStyle w:val="ClauseHeading"/>
      </w:pPr>
      <w:r>
        <w:rPr>
          <w:b/>
        </w:rPr>
        <w:t xml:space="preserve">7. Возврат предоплаты за непоставленный товар</w:t>
      </w:r>
    </w:p>
    <w:p>
      <w:pPr>
        <w:ind w:firstLine="425"/>
      </w:pPr>
      <w:r>
        <w:t xml:space="preserve">7.1. Заявитель требует возврата денежных средств, уплаченных за непоставленный товар.</w:t>
      </w:r>
    </w:p>
    <w:p>
      <w:pPr>
        <w:ind w:firstLine="425"/>
      </w:pPr>
      <w:r>
        <w:t xml:space="preserve">7.2. Предварительная оплата произведена в размере ______ рублей, товар в согласованный срок не передан.</w:t>
      </w:r>
    </w:p>
    <w:p>
      <w:pPr>
        <w:ind w:firstLine="425"/>
      </w:pPr>
      <w:r>
        <w:t xml:space="preserve">7.3. Если продавец, получивший сумму предварительной оплаты, не исполняет обязанность по передаче товара в установленный срок, покупатель вправе потребовать передачи оплаченного товара или возврата суммы предварительной оплаты за товар, не переданный продавцом (ст. 487 ГК).</w:t>
      </w:r>
    </w:p>
    <w:p>
      <w:pPr>
        <w:ind w:firstLine="425"/>
      </w:pPr>
      <w:r>
        <w:t xml:space="preserve">7.4. На сумму предварительной оплаты подлежат уплате проценты со дня, когда по Договору передача товара должна была быть произведена, до дня передачи товара покупателю или возврата ему уплаченной суммы (ст. 395 ГК).</w:t>
      </w:r>
    </w:p>
    <w:p>
      <w:pPr>
        <w:ind w:firstLine="425"/>
      </w:pPr>
      <w:r>
        <w:t xml:space="preserve">7.5. Настоящая претензия одновременно является уведомлением об одностороннем отказе заявителя от Договора, который считается расторгнутым с даты получения адресатом настоящего документа.</w:t>
      </w:r>
    </w:p>
    <w:p>
      <w:pPr>
        <w:ind w:firstLine="425"/>
      </w:pPr>
      <w:r>
        <w:t xml:space="preserve">7.6. Удержание денежных средств после прекращения обязательства по передаче товара образует неосновательное обогащение и подлежит возврату (ст. 1102 ГК РФ).</w:t>
      </w:r>
    </w:p>
    <w:p>
      <w:pPr>
        <w:ind w:firstLine="425"/>
      </w:pPr>
      <w:r>
        <w:t xml:space="preserve">7.7. Сумма, подлежащая возврату, составляет ______ рублей.</w:t>
      </w:r>
    </w:p>
    <w:p>
      <w:pPr>
        <w:pStyle w:val="ClauseHeading"/>
      </w:pPr>
      <w:r>
        <w:rPr>
          <w:b/>
        </w:rPr>
        <w:t xml:space="preserve">8. Ответственное хранение товара</w:t>
      </w:r>
    </w:p>
    <w:p>
      <w:pPr>
        <w:ind w:firstLine="425"/>
      </w:pPr>
      <w:r>
        <w:t xml:space="preserve">8.1. Заявитель требует вывезти товар, принятый на ответственное хранение, и возместить расходы на его хранение.</w:t>
      </w:r>
    </w:p>
    <w:p>
      <w:pPr>
        <w:ind w:firstLine="425"/>
      </w:pPr>
      <w:r>
        <w:t xml:space="preserve">8.2. Когда покупатель в соответствии с законом или Договором отказывается от переданного поставщиком товара, он обязан обеспечить сохранность этого товара и незамедлительно уведомить поставщика (ст. 514 ГК).</w:t>
      </w:r>
    </w:p>
    <w:p>
      <w:pPr>
        <w:ind w:firstLine="425"/>
      </w:pPr>
      <w:r>
        <w:t xml:space="preserve">8.3. Уведомление об отказе от товара и о принятии его на ответственное хранение направлено адресату, товар размещён на складе заявителя и обособлен от собственного имущества.</w:t>
      </w:r>
    </w:p>
    <w:p>
      <w:pPr>
        <w:ind w:firstLine="425"/>
      </w:pPr>
      <w:r>
        <w:t xml:space="preserve">8.4. Поставщик обязан вывезти товар, принятый покупателем на ответственное хранение, или распорядиться им в разумный срок.</w:t>
      </w:r>
    </w:p>
    <w:p>
      <w:pPr>
        <w:ind w:firstLine="425"/>
      </w:pPr>
      <w:r>
        <w:t xml:space="preserve">8.5. Необходимые расходы, понесённые покупателем в связи с принятием товара на ответственное хранение, его реализацией или возвратом продавцу, подлежат возмещению поставщиком (ст. 514 ГК).</w:t>
      </w:r>
    </w:p>
    <w:p>
      <w:pPr>
        <w:ind w:firstLine="425"/>
      </w:pPr>
      <w:r>
        <w:t xml:space="preserve">8.6. Расходы заявителя на хранение составляют ______ рублей и подтверждаются приложенными документами.</w:t>
      </w:r>
    </w:p>
    <w:p>
      <w:pPr>
        <w:ind w:firstLine="425"/>
      </w:pPr>
      <w:r>
        <w:t xml:space="preserve">8.7. Если поставщик не вывезет товар и не распорядится им в назначенный срок, заявитель вправе реализовать товар или возвратить его поставщику с отнесением всех расходов на адресата.</w:t>
      </w:r>
    </w:p>
    <w:p>
      <w:pPr>
        <w:pStyle w:val="ClauseHeading"/>
      </w:pPr>
      <w:r>
        <w:rPr>
          <w:b/>
        </w:rPr>
        <w:t xml:space="preserve">9. Требование поставщика об оплате товара</w:t>
      </w:r>
    </w:p>
    <w:p>
      <w:pPr>
        <w:ind w:firstLine="425"/>
      </w:pPr>
      <w:r>
        <w:t xml:space="preserve">9.1. Заявитель как поставщик требует оплаты поставленного товара.</w:t>
      </w:r>
    </w:p>
    <w:p>
      <w:pPr>
        <w:ind w:firstLine="425"/>
      </w:pPr>
      <w:r>
        <w:t xml:space="preserve">9.2. Товар передан покупателю в полном объёме, что подтверждается документом: ______, и приложенными доказательствами.</w:t>
      </w:r>
    </w:p>
    <w:p>
      <w:pPr>
        <w:ind w:firstLine="425"/>
      </w:pPr>
      <w:r>
        <w:t xml:space="preserve">9.3. Покупатель обязан оплатить поставляемые товары с соблюдением порядка и формы расчётов, предусмотренных Договором (ст. 516 ГК).</w:t>
      </w:r>
    </w:p>
    <w:p>
      <w:pPr>
        <w:ind w:firstLine="425"/>
      </w:pPr>
      <w:r>
        <w:t xml:space="preserve">9.4. Покупатель обязан оплатить товар непосредственно до или после передачи ему продавцом товара, если иное не предусмотрено законом или Договором (ст. 486 ГК).</w:t>
      </w:r>
    </w:p>
    <w:p>
      <w:pPr>
        <w:ind w:firstLine="425"/>
      </w:pPr>
      <w:r>
        <w:t xml:space="preserve">9.5. Мотивированный отказ от приёмки товара покупателем не заявлен, акты о расхождениях в установленный срок не составлены, поэтому обязанность оплатить товар наступила.</w:t>
      </w:r>
    </w:p>
    <w:p>
      <w:pPr>
        <w:ind w:firstLine="425"/>
      </w:pPr>
      <w:r>
        <w:t xml:space="preserve">9.6. Задолженность покупателя составляет ______ рублей и подлежит перечислению на указанный ниже счёт.</w:t>
      </w:r>
    </w:p>
    <w:p>
      <w:pPr>
        <w:ind w:firstLine="425"/>
      </w:pPr>
      <w:r>
        <w:t xml:space="preserve">9.7. На просроченную сумму подлежат начислению проценты за пользование чужими денежными средствами по ключевой ставке Банка России, а при наличии в Договоре условия о неустойке — договорная неустойка (ст. 395 ГК).</w:t>
      </w:r>
    </w:p>
    <w:p>
      <w:pPr>
        <w:ind w:firstLine="425"/>
      </w:pPr>
      <w:r>
        <w:t xml:space="preserve">9.8. Систематическая просрочка оплаты является существенным нарушением и даёт поставщику право на односторонний отказ от Договора (ст. 523 ГК).</w:t>
      </w:r>
    </w:p>
    <w:p>
      <w:pPr>
        <w:pStyle w:val="ClauseHeading"/>
      </w:pPr>
      <w:r>
        <w:rPr>
          <w:b/>
        </w:rPr>
        <w:t xml:space="preserve">10. Особенности государственного контракта</w:t>
      </w:r>
    </w:p>
    <w:p>
      <w:pPr>
        <w:ind w:firstLine="425"/>
      </w:pPr>
      <w:r>
        <w:t xml:space="preserve">10.1. Товар поставляется для государственных или муниципальных нужд, поэтому применяются специальные правила.</w:t>
      </w:r>
    </w:p>
    <w:p>
      <w:pPr>
        <w:ind w:firstLine="425"/>
      </w:pPr>
      <w:r>
        <w:t xml:space="preserve">10.2. Поставка товаров для государственных или муниципальных нужд осуществляется на основе государственного или муниципального контракта, а к отношениям сторон применяются правила о договоре поставки, если иное не установлено законом (ст. 525 ГК).</w:t>
      </w:r>
    </w:p>
    <w:p>
      <w:pPr>
        <w:ind w:firstLine="425"/>
      </w:pPr>
      <w:r>
        <w:t xml:space="preserve">10.3. Государственный контракт заключается на основе извещения о закупке и определяет условия о качестве, количестве, сроках и порядке приёмки товара (ст. 527 ГК).</w:t>
      </w:r>
    </w:p>
    <w:p>
      <w:pPr>
        <w:ind w:firstLine="425"/>
      </w:pPr>
      <w:r>
        <w:t xml:space="preserve">10.4. Заказчик обязан направить поставщику требование об уплате неустойки при нарушении условий контракта, а пени начисляются за каждый день просрочки от цены контракта, уменьшенной на стоимость фактически исполненного (ст. 34 Федерального закона от 05.04.2013 № 44-ФЗ).</w:t>
      </w:r>
    </w:p>
    <w:p>
      <w:pPr>
        <w:ind w:firstLine="425"/>
      </w:pPr>
      <w:r>
        <w:t xml:space="preserve">10.5. Приёмка товара проводится с проведением экспертизы силами заказчика или с привлечением экспертов, а её результаты оформляются документом о приёмке либо мотивированным отказом.</w:t>
      </w:r>
    </w:p>
    <w:p>
      <w:pPr>
        <w:ind w:firstLine="425"/>
      </w:pPr>
      <w:r>
        <w:t xml:space="preserve">10.6. Односторонний отказ заказчика от исполнения контракта допускается, если такое право предусмотрено контрактом, и влечёт включение сведений о поставщике в реестр недобросовестных поставщиков (ст. 95 Федерального закона от 05.04.2013 № 44-ФЗ).</w:t>
      </w:r>
    </w:p>
    <w:p>
      <w:pPr>
        <w:pStyle w:val="ClauseHeading"/>
      </w:pPr>
      <w:r>
        <w:rPr>
          <w:b/>
        </w:rPr>
        <w:t xml:space="preserve">11. Расчёт суммы требования</w:t>
      </w:r>
    </w:p>
    <w:p>
      <w:pPr>
        <w:ind w:firstLine="425"/>
      </w:pPr>
      <w:r>
        <w:t xml:space="preserve">11.1. Сумма требования складывается из следующих составляющих.</w:t>
      </w:r>
    </w:p>
    <w:p>
      <w:pPr>
        <w:ind w:firstLine="425"/>
      </w:pPr>
      <w:r>
        <w:t xml:space="preserve">11.2. Основная сумма — ______ рублей.</w:t>
      </w:r>
    </w:p>
    <w:p>
      <w:pPr>
        <w:ind w:firstLine="425"/>
      </w:pPr>
      <w:r>
        <w:t xml:space="preserve">11.3. Неустойка (пени, штраф) — ______ рублей.</w:t>
      </w:r>
    </w:p>
    <w:p>
      <w:pPr>
        <w:ind w:firstLine="425"/>
      </w:pPr>
      <w:r>
        <w:t xml:space="preserve">11.4. Проценты за пользование чужими денежными средствами — ______ рублей.</w:t>
      </w:r>
    </w:p>
    <w:p>
      <w:pPr>
        <w:ind w:firstLine="425"/>
      </w:pPr>
      <w:r>
        <w:t xml:space="preserve">11.5. Убытки, включая разницу в цене замещающей сделки, — ______ рублей.</w:t>
      </w:r>
    </w:p>
    <w:p>
      <w:pPr>
        <w:ind w:firstLine="425"/>
      </w:pPr>
      <w:r>
        <w:t xml:space="preserve">11.6. Расходы на ответственное хранение товара — ______ рублей.</w:t>
      </w:r>
    </w:p>
    <w:p>
      <w:pPr>
        <w:ind w:firstLine="425"/>
      </w:pPr>
      <w:r>
        <w:t xml:space="preserve">11.7. Итого к выплате: ______ рублей.</w:t>
      </w:r>
    </w:p>
    <w:p>
      <w:pPr>
        <w:ind w:firstLine="425"/>
      </w:pPr>
      <w:r>
        <w:t xml:space="preserve">11.8. Развёрнутый расчёт с периодами и ставками приведён в Приложение № 1.</w:t>
      </w:r>
    </w:p>
    <w:p>
      <w:pPr>
        <w:pStyle w:val="ClauseHeading"/>
      </w:pPr>
      <w:r>
        <w:rPr>
          <w:b/>
        </w:rPr>
        <w:t xml:space="preserve">12. Требование</w:t>
      </w:r>
    </w:p>
    <w:p>
      <w:pPr>
        <w:ind w:firstLine="425"/>
      </w:pPr>
      <w:r>
        <w:t xml:space="preserve">12.1. На основании изложенного заявитель требует в срок ______ с даты получения настоящей претензии удовлетворить требование: ______.</w:t>
      </w:r>
    </w:p>
    <w:p>
      <w:pPr>
        <w:ind w:firstLine="425"/>
      </w:pPr>
      <w:r>
        <w:t xml:space="preserve">12.2. Денежные средства в сумме ______ рублей прошу перечислить на счёт № ______ в банке: ______.</w:t>
      </w:r>
    </w:p>
    <w:p>
      <w:pPr>
        <w:ind w:firstLine="425"/>
      </w:pPr>
      <w:r>
        <w:t xml:space="preserve">12.3. Если требование связано с допоставкой, заменой или устранением недостатков товара, обязательство должно быть исполнено не позднее ______ с письменным уведомлением заявителя и оформлением отгрузочных документов.</w:t>
      </w:r>
    </w:p>
    <w:p>
      <w:pPr>
        <w:ind w:firstLine="425"/>
      </w:pPr>
      <w:r>
        <w:t xml:space="preserve">12.4. Некачественный или излишне поставленный товар вывозится силами и за счёт адресата в тот же срок.</w:t>
      </w:r>
    </w:p>
    <w:p>
      <w:pPr>
        <w:ind w:firstLine="425"/>
      </w:pPr>
      <w:r>
        <w:t xml:space="preserve">12.5. При несогласии с требованием прошу направить мотивированный ответ с документальным обоснованием возражений.</w:t>
      </w:r>
    </w:p>
    <w:p>
      <w:pPr>
        <w:ind w:firstLine="425"/>
      </w:pPr>
      <w:r>
        <w:t xml:space="preserve">12.6. Заявитель готов рассмотреть предложение о рассрочке, о зачёте встречных однородных требований или о замене товара на согласованных условиях.</w:t>
      </w:r>
    </w:p>
    <w:p>
      <w:pPr>
        <w:ind w:firstLine="425"/>
      </w:pPr>
      <w:r>
        <w:t xml:space="preserve">13.1. Прилагаемые документы:</w:t>
      </w:r>
    </w:p>
    <w:p>
      <w:pPr>
        <w:ind w:firstLine="425"/>
      </w:pPr>
      <w:r>
        <w:t xml:space="preserve">13.2. ______</w:t>
      </w:r>
    </w:p>
    <w:p>
      <w:pPr>
        <w:ind w:firstLine="425"/>
      </w:pPr>
      <w:r>
        <w:t xml:space="preserve">13.3. Расчёт суммы требования — Приложение № 1.</w:t>
      </w:r>
    </w:p>
    <w:p>
      <w:pPr>
        <w:ind w:firstLine="425"/>
      </w:pPr>
      <w:r>
        <w:t xml:space="preserve">13.4. Перечень товара с расхождениями — Приложение № 2.</w:t>
      </w:r>
    </w:p>
    <w:p>
      <w:pPr>
        <w:ind w:firstLine="425"/>
      </w:pPr>
      <w:r>
        <w:t xml:space="preserve">13.5. Опись прилагаемых документов — Приложение № 3.</w:t>
      </w:r>
    </w:p>
    <w:p>
      <w:pPr>
        <w:ind w:firstLine="425"/>
      </w:pPr>
      <w:r>
        <w:t xml:space="preserve">13.6.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13.7. Претензия составлена в двух экземплярах, имеющих равную силу.</w:t>
      </w:r>
    </w:p>
    <w:p>
      <w:pPr>
        <w:ind w:firstLine="425"/>
      </w:pPr>
      <w:r>
        <w:t xml:space="preserve">13.8. Претензию подписал: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461"/>
        <w:gridCol w:w="3486"/>
        <w:gridCol w:w="1846"/>
        <w:gridCol w:w="123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(пункт договора, норма)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Неустойка начисляется по день фактического исполнения обязательства.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товара с расхождениями</w:t>
      </w:r>
    </w:p>
    <w:p>
      <w:pPr>
        <w:ind w:firstLine="425"/>
      </w:pPr>
      <w:r>
        <w:t xml:space="preserve">Ведомость расхождений по количеству, качеству, ассортименту и комплектности.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483"/>
        <w:gridCol w:w="1854"/>
        <w:gridCol w:w="2039"/>
        <w:gridCol w:w="1112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артикул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договору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расхождения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товара с расхождениями: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претензией,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14.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по договору поставки» с сайта primadoc.ru. Документ, заполненный под вашу ситуацию, собирается в конструкторе: https://primadoc.ru/doc/pretenziya-po-postavke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поставки — пустой бланк</dc:title>
  <dc:creator>Примадок</dc:creator>
  <dcterms:created xsi:type="dcterms:W3CDTF">2026-09-12T07:11:20Z</dcterms:created>
</cp:coreProperties>
</file>