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 / ______ /</w:t>
      </w:r>
    </w:p>
    <w:p>
      <w:pPr>
        <w:pStyle w:val="DocTitle"/>
      </w:pPr>
      <w:r>
        <w:t xml:space="preserve">Положение об обработке персональных данных работников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об обработке персональных данных работников (далее — Положение) устанавливает порядок обработки и защиты персональных данных работников в ______ (ИНН ______, ОГРН ______, адрес: ______; далее — Работодатель, Оператор).</w:t>
      </w:r>
    </w:p>
    <w:p>
      <w:pPr>
        <w:ind w:firstLine="425"/>
      </w:pPr>
      <w:r>
        <w:t xml:space="preserve">1.2. Положение разработано в соответствии с главой 14 Трудового кодекса Российской Федерации (ст. 86 ТК РФ), Федеральным законом от 27.07.2006 № 152-ФЗ «О персональных данных» и постановлением Правительства РФ от 15.09.2008 № 687 об обработке персональных данных без использования средств автоматизации.</w:t>
      </w:r>
    </w:p>
    <w:p>
      <w:pPr>
        <w:ind w:firstLine="425"/>
      </w:pPr>
      <w:r>
        <w:t xml:space="preserve">1.3. Положение является локальным нормативным актом Работодателя и обязательно для исполнения всеми работниками, которые получают доступ к персональным данным других работников (ст. 8 ТК РФ).</w:t>
      </w:r>
    </w:p>
    <w:p>
      <w:pPr>
        <w:ind w:firstLine="425"/>
      </w:pPr>
      <w:r>
        <w:t xml:space="preserve">1.4. Действие Положения распространяется на следующие категории субъектов:</w:t>
      </w:r>
    </w:p>
    <w:p>
      <w:pPr>
        <w:ind w:firstLine="425"/>
      </w:pPr>
      <w:r>
        <w:t xml:space="preserve">1.5. работники, состоящие с Работодателем в трудовых отношениях, включая совместителей и дистанционных работников</w:t>
      </w:r>
    </w:p>
    <w:p>
      <w:pPr>
        <w:ind w:firstLine="425"/>
      </w:pPr>
      <w:r>
        <w:t xml:space="preserve">1.6. лица, с которыми заключены договоры гражданско-правового характера, — в части сведений, необходимых для исполнения и налогообложения такого договора</w:t>
      </w:r>
    </w:p>
    <w:p>
      <w:pPr>
        <w:ind w:firstLine="425"/>
      </w:pPr>
      <w:r>
        <w:t xml:space="preserve">1.7. лица, проходящие у Работодателя практику или стажировку</w:t>
      </w:r>
    </w:p>
    <w:p>
      <w:pPr>
        <w:ind w:firstLine="425"/>
      </w:pPr>
      <w:r>
        <w:t xml:space="preserve">1.8. кандидаты на вакантные должности в период отбора и до принятия решения о приёме</w:t>
      </w:r>
    </w:p>
    <w:p>
      <w:pPr>
        <w:ind w:firstLine="425"/>
      </w:pPr>
      <w:r>
        <w:t xml:space="preserve">1.9. бывшие работники — в части документов, срок хранения которых не истёк</w:t>
      </w:r>
    </w:p>
    <w:p>
      <w:pPr>
        <w:ind w:firstLine="425"/>
      </w:pPr>
      <w:r>
        <w:t xml:space="preserve">1.10. Ответственным за организацию обработки персональных данных является ______ ______, контакты: ______, ______ (ст. 22.1 152-ФЗ).</w:t>
      </w:r>
    </w:p>
    <w:p>
      <w:pPr>
        <w:ind w:firstLine="425"/>
      </w:pPr>
      <w:r>
        <w:t xml:space="preserve">1.11. Кадровый учёт и непосредственную работу с личными делами ведёт ______.</w:t>
      </w:r>
    </w:p>
    <w:p>
      <w:pPr>
        <w:pStyle w:val="ClauseHeading"/>
      </w:pPr>
      <w:r>
        <w:rPr>
          <w:b/>
        </w:rPr>
        <w:t xml:space="preserve">2. Понятия и определения</w:t>
      </w:r>
    </w:p>
    <w:p>
      <w:pPr>
        <w:ind w:firstLine="425"/>
      </w:pPr>
      <w:r>
        <w:t xml:space="preserve">2.1. Персональные данные работника — любая информация, относящаяся к прямо или косвенно определённому работнику, которую Работодатель получает и использует в связи с трудовыми отношениями.</w:t>
      </w:r>
    </w:p>
    <w:p>
      <w:pPr>
        <w:ind w:firstLine="425"/>
      </w:pPr>
      <w:r>
        <w:t xml:space="preserve">2.2. Обработка персональных данных — любое действие с такими данными: сбор, запись, систематизация, накопление, хранение, уточнение, извлечение, использование, передача, обезличивание, блокирование, удаление и уничтожение, совершаемое как с использованием средств автоматизации, так и без них.</w:t>
      </w:r>
    </w:p>
    <w:p>
      <w:pPr>
        <w:ind w:firstLine="425"/>
      </w:pPr>
      <w:r>
        <w:t xml:space="preserve">2.3. Специальные категории персональных данных — сведения о состоянии здоровья, а также иные сведения, обработка которых по общему правилу запрещена и допускается только в случаях, прямо названных в законе (ст. 10 152-ФЗ).</w:t>
      </w:r>
    </w:p>
    <w:p>
      <w:pPr>
        <w:ind w:firstLine="425"/>
      </w:pPr>
      <w:r>
        <w:t xml:space="preserve">2.4. Биометрические персональные данные — сведения, характеризующие физиологические и биологические особенности человека, на основании которых можно установить его личность, и которые используются Работодателем для установления личности (ст. 11 152-ФЗ).</w:t>
      </w:r>
    </w:p>
    <w:p>
      <w:pPr>
        <w:ind w:firstLine="425"/>
      </w:pPr>
      <w:r>
        <w:t xml:space="preserve">2.5. Информационная система персональных данных (ИСПДн)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>
      <w:pPr>
        <w:pStyle w:val="ClauseHeading"/>
      </w:pPr>
      <w:r>
        <w:rPr>
          <w:b/>
        </w:rPr>
        <w:t xml:space="preserve">3. Состав обрабатываемых персональных данных работников</w:t>
      </w:r>
    </w:p>
    <w:p>
      <w:pPr>
        <w:ind w:firstLine="425"/>
      </w:pPr>
      <w:r>
        <w:t xml:space="preserve">3.1. Работодатель обрабатывает только те персональные данные работника, которые необходимы для конкретной названной ниже цели.</w:t>
      </w:r>
    </w:p>
    <w:p>
      <w:pPr>
        <w:ind w:firstLine="425"/>
      </w:pPr>
      <w:r>
        <w:t xml:space="preserve">3.2. Данные, избыточные по отношению к заявленным целям, не запрашиваются и не хранятся (ст. 5 152-ФЗ).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28"/>
        <w:gridCol w:w="3755"/>
        <w:gridCol w:w="3755"/>
      </w:tblGrid>
      <w:tr>
        <w:tc>
          <w:tcPr>
            <w:tcW w:w="11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1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</w:t>
            </w:r>
          </w:p>
        </w:tc>
        <w:tc>
          <w:tcPr>
            <w:tcW w:w="1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Для чего обрабатывается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Идентификационные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фамилия, имя, отчество, дата и место рождения, гражданство, реквизиты документа, удостоверяющего личность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оформление трудового договора и кадровых документов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Контактные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адрес регистрации и фактического проживания, телефон, адрес электронной почты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связь с работником, направление уведомлений и вызов на работу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Учётные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ИНН, СНИЛС, сведения о трудовой деятельности и стаже, сведения об образовании и квалификации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исполнение обязанностей налогового агента и страхователя, допуск к работе по квалификации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Расчётные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размер оплаты труда, реквизиты счёта или банковской карты, сведения об удержаниях и исполнительных документах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начисление и выплата заработной платы и иных выплат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Семейные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сведения о составе семьи и о детях в объёме, необходимом для вычетов и гарантий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предоставление налоговых вычетов, отпусков и гарантий, установленных законом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Воинский учёт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сведения документов воинского учёта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исполнение обязанности работодателя по воинскому учёту</w:t>
            </w:r>
          </w:p>
        </w:tc>
      </w:tr>
      <w:tr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  <w:r>
              <w:t xml:space="preserve">Изображение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фотография работника</w:t>
            </w:r>
          </w:p>
        </w:tc>
        <w:tc>
          <w:tcPr>
            <w:tcW w:w="1948" w:type="pct"/>
            <w:vAlign w:val="center"/>
          </w:tcPr>
          <w:p>
            <w:pPr>
              <w:jc w:val="left"/>
              <w:ind w:firstLine="0"/>
            </w:pPr>
            <w:r>
              <w:t xml:space="preserve">оформление пропуска и системы контроля доступа</w:t>
            </w:r>
          </w:p>
        </w:tc>
      </w:tr>
    </w:tbl>
    <w:p/>
    <w:p>
      <w:pPr>
        <w:ind w:firstLine="425"/>
      </w:pPr>
      <w:r>
        <w:t xml:space="preserve">3.3. Работодатель не вправе получать и обрабатывать сведения о политических, религиозных и иных убеждениях работника, о его частной жизни и о членстве в общественных объединениях и профсоюзах (ст. 86 ТК РФ).</w:t>
      </w:r>
    </w:p>
    <w:p>
      <w:pPr>
        <w:ind w:firstLine="425"/>
      </w:pPr>
      <w:r>
        <w:t xml:space="preserve">3.4. Сведения о состоянии здоровья обрабатываются только в объёме, необходимом для решения вопроса о возможности выполнения работником трудовой функции, и только в случаях, прямо предусмотренных законом.</w:t>
      </w:r>
    </w:p>
    <w:p>
      <w:pPr>
        <w:ind w:firstLine="425"/>
      </w:pPr>
      <w:r>
        <w:t xml:space="preserve">3.5. Работник обязан сообщать Работодателю об изменении своих персональных данных (фамилии, адреса, реквизитов документов, состава семьи) в течение пяти рабочих дней со дня изменения.</w:t>
      </w:r>
    </w:p>
    <w:p>
      <w:pPr>
        <w:pStyle w:val="ClauseHeading"/>
      </w:pPr>
      <w:r>
        <w:rPr>
          <w:b/>
        </w:rPr>
        <w:t xml:space="preserve">4. Цели обработки персональных данных работников</w:t>
      </w:r>
    </w:p>
    <w:p>
      <w:pPr>
        <w:ind w:firstLine="425"/>
      </w:pPr>
      <w:r>
        <w:t xml:space="preserve">4.1. Обработка допускается исключительно в целях, названных в настоящем пункте.</w:t>
      </w:r>
    </w:p>
    <w:p>
      <w:pPr>
        <w:ind w:firstLine="425"/>
      </w:pPr>
      <w:r>
        <w:t xml:space="preserve">4.2. Обработка в иных целях требует отдельного правового основания.</w:t>
      </w:r>
    </w:p>
    <w:p>
      <w:pPr>
        <w:ind w:firstLine="425"/>
      </w:pPr>
      <w:r>
        <w:t xml:space="preserve">4.3. Заключение, исполнение, изменение и прекращение трудового договора, ведение кадрового учёта и оформление кадровых документов.</w:t>
      </w:r>
    </w:p>
    <w:p>
      <w:pPr>
        <w:ind w:firstLine="425"/>
      </w:pPr>
      <w:r>
        <w:t xml:space="preserve">4.4. Начисление и выплата заработной платы, отпускных, пособий, компенсаций и иных выплат, а также исполнение поступивших исполнительных документов.</w:t>
      </w:r>
    </w:p>
    <w:p>
      <w:pPr>
        <w:ind w:firstLine="425"/>
      </w:pPr>
      <w:r>
        <w:t xml:space="preserve">4.5. Исполнение обязанностей налогового агента и плательщика страховых взносов, представление отчётности в налоговый орган и Социальный фонд России.</w:t>
      </w:r>
    </w:p>
    <w:p>
      <w:pPr>
        <w:ind w:firstLine="425"/>
      </w:pPr>
      <w:r>
        <w:t xml:space="preserve">4.6. Ведение воинского учёта и представление сведений в военный комиссариат.</w:t>
      </w:r>
    </w:p>
    <w:p>
      <w:pPr>
        <w:ind w:firstLine="425"/>
      </w:pPr>
      <w:r>
        <w:t xml:space="preserve">4.7. Обеспечение охраны труда, организация обязательных медицинских осмотров и расследование несчастных случаев на производстве.</w:t>
      </w:r>
    </w:p>
    <w:p>
      <w:pPr>
        <w:ind w:firstLine="425"/>
      </w:pPr>
      <w:r>
        <w:t xml:space="preserve">4.8. Обеспечение пропускного режима, сохранности имущества и безопасности работников.</w:t>
      </w:r>
    </w:p>
    <w:p>
      <w:pPr>
        <w:ind w:firstLine="425"/>
      </w:pPr>
      <w:r>
        <w:t xml:space="preserve">4.9. Организация обучения, аттестации и оценки квалификации работников.</w:t>
      </w:r>
    </w:p>
    <w:p>
      <w:pPr>
        <w:ind w:firstLine="425"/>
      </w:pPr>
      <w:r>
        <w:t xml:space="preserve">4.10. Предоставление работнику гарантий и льгот, установленных законом, коллективным договором и локальными актами Работодателя.</w:t>
      </w:r>
    </w:p>
    <w:p>
      <w:pPr>
        <w:pStyle w:val="ClauseHeading"/>
      </w:pPr>
      <w:r>
        <w:rPr>
          <w:b/>
        </w:rPr>
        <w:t xml:space="preserve">5. Правовые основания обработки</w:t>
      </w:r>
    </w:p>
    <w:p>
      <w:pPr>
        <w:ind w:firstLine="425"/>
      </w:pPr>
      <w:r>
        <w:t xml:space="preserve">5.1. Обработка персональных данных работника в связи с трудовыми отношениями осуществляется без согласия работника — на основании закона и трудового договора (ст. 6 152-ФЗ).</w:t>
      </w:r>
    </w:p>
    <w:p>
      <w:pPr>
        <w:ind w:firstLine="425"/>
      </w:pPr>
      <w:r>
        <w:t xml:space="preserve">5.2. Правовыми основаниями обработки являются: Трудовой кодекс Российской Федерации, Налоговый кодекс Российской Федерации, законодательство о страховых взносах и индивидуальном учёте, законодательство о воинском учёте и об охране труда.</w:t>
      </w:r>
    </w:p>
    <w:p>
      <w:pPr>
        <w:ind w:firstLine="425"/>
      </w:pPr>
      <w:r>
        <w:t xml:space="preserve">5.3. Основанием обработки также являются трудовой договор с работником, локальные нормативные акты Работодателя и настоящее Положение.</w:t>
      </w:r>
    </w:p>
    <w:p>
      <w:pPr>
        <w:ind w:firstLine="425"/>
      </w:pPr>
      <w:r>
        <w:t xml:space="preserve">5.4. Согласие работника требуется в тех случаях, когда обработка выходит за пределы, необходимые для трудовых отношений и исполнения обязанностей Работодателя по закону.</w:t>
      </w:r>
    </w:p>
    <w:p>
      <w:pPr>
        <w:ind w:firstLine="425"/>
      </w:pPr>
      <w:r>
        <w:t xml:space="preserve">5.5. Отказ работника дать согласие в таких случаях не может быть основанием для отказа в приёме на работу, для дисциплинарного взыскания или для иного ухудшения его положения.</w:t>
      </w:r>
    </w:p>
    <w:p>
      <w:pPr>
        <w:pStyle w:val="ClauseHeading"/>
      </w:pPr>
      <w:r>
        <w:rPr>
          <w:b/>
        </w:rPr>
        <w:t xml:space="preserve">6. Согласие работника: когда требуется и как отзывается</w:t>
      </w:r>
    </w:p>
    <w:p>
      <w:pPr>
        <w:ind w:firstLine="425"/>
      </w:pPr>
      <w:r>
        <w:t xml:space="preserve">6.1. Письменное согласие работника оформляется отдельным документом и берётся до начала соответствующей обработки.</w:t>
      </w:r>
    </w:p>
    <w:p>
      <w:pPr>
        <w:ind w:firstLine="425"/>
      </w:pPr>
      <w:r>
        <w:t xml:space="preserve">6.2. Согласие включает сведения, перечисленные в части 4 статьи 9 закона о персональных данных (ст. 9 152-ФЗ).</w:t>
      </w:r>
    </w:p>
    <w:p>
      <w:pPr>
        <w:ind w:firstLine="425"/>
      </w:pPr>
      <w:r>
        <w:t xml:space="preserve">6.3. Согласие требуется, в частности, в следующих случаях:</w:t>
      </w:r>
    </w:p>
    <w:p>
      <w:pPr>
        <w:ind w:firstLine="425"/>
      </w:pPr>
      <w:r>
        <w:t xml:space="preserve">6.4. получение персональных данных работника у третьих лиц, включая прежних работодателей и кредитные организации</w:t>
      </w:r>
    </w:p>
    <w:p>
      <w:pPr>
        <w:ind w:firstLine="425"/>
      </w:pPr>
      <w:r>
        <w:t xml:space="preserve">6.5. размещение фотографии, должности и контактов работника на сайте Работодателя, в социальных сетях и рекламных материалах</w:t>
      </w:r>
    </w:p>
    <w:p>
      <w:pPr>
        <w:ind w:firstLine="425"/>
      </w:pPr>
      <w:r>
        <w:t xml:space="preserve">6.6. передача данных работника в целях, не связанных с исполнением трудового договора и обязанностей Работодателя по закону</w:t>
      </w:r>
    </w:p>
    <w:p>
      <w:pPr>
        <w:ind w:firstLine="425"/>
      </w:pPr>
      <w:r>
        <w:t xml:space="preserve">6.7. обработка биометрических персональных данных</w:t>
      </w:r>
    </w:p>
    <w:p>
      <w:pPr>
        <w:ind w:firstLine="425"/>
      </w:pPr>
      <w:r>
        <w:t xml:space="preserve">6.8. передача данных работника лицу, оказывающему Работодателю услуги, если такая передача не требуется для исполнения обязанности, установленной законом</w:t>
      </w:r>
    </w:p>
    <w:p>
      <w:pPr>
        <w:ind w:firstLine="425"/>
      </w:pPr>
      <w:r>
        <w:t xml:space="preserve">6.9. Работник вправе отозвать согласие в любое время, направив письменное заявление Работодателю.</w:t>
      </w:r>
    </w:p>
    <w:p>
      <w:pPr>
        <w:ind w:firstLine="425"/>
      </w:pPr>
      <w:r>
        <w:t xml:space="preserve">6.10. С момента получения отзыва обработка данных, которая велась только на основании согласия, прекращается.</w:t>
      </w:r>
    </w:p>
    <w:p>
      <w:pPr>
        <w:ind w:firstLine="425"/>
      </w:pPr>
      <w:r>
        <w:t xml:space="preserve">6.11. Отзыв согласия не прекращает обработку данных, которые Работодатель обязан обрабатывать и хранить в силу закона: кадровые документы, документы бухгалтерского и налогового учёта, сведения индивидуального учёта.</w:t>
      </w:r>
    </w:p>
    <w:p>
      <w:pPr>
        <w:pStyle w:val="ClauseHeading"/>
      </w:pPr>
      <w:r>
        <w:rPr>
          <w:b/>
        </w:rPr>
        <w:t xml:space="preserve">7. Порядок сбора и хранения персональных данных</w:t>
      </w:r>
    </w:p>
    <w:p>
      <w:pPr>
        <w:ind w:firstLine="425"/>
      </w:pPr>
      <w:r>
        <w:t xml:space="preserve">7.1. Все персональные данные работника Работодатель получает непосредственно у работника (ст. 86 ТК РФ).</w:t>
      </w:r>
    </w:p>
    <w:p>
      <w:pPr>
        <w:ind w:firstLine="425"/>
      </w:pPr>
      <w:r>
        <w:t xml:space="preserve">7.2. Документы, представленные работником, копируются только в том объёме, который необходим для оформления трудовых отношений и исполнения обязанностей Работодателя.</w:t>
      </w:r>
    </w:p>
    <w:p>
      <w:pPr>
        <w:ind w:firstLine="425"/>
      </w:pPr>
      <w:r>
        <w:t xml:space="preserve">7.3. Излишние копии документов не изготавливаются и подлежат уничтожению.</w:t>
      </w:r>
    </w:p>
    <w:p>
      <w:pPr>
        <w:ind w:firstLine="425"/>
      </w:pPr>
      <w:r>
        <w:t xml:space="preserve">7.4. Персональные данные на бумажных носителях хранятся в личных делах работников.</w:t>
      </w:r>
    </w:p>
    <w:p>
      <w:pPr>
        <w:ind w:firstLine="425"/>
      </w:pPr>
      <w:r>
        <w:t xml:space="preserve">7.5. Место хранения — ______.</w:t>
      </w:r>
    </w:p>
    <w:p>
      <w:pPr>
        <w:ind w:firstLine="425"/>
      </w:pPr>
      <w:r>
        <w:t xml:space="preserve">7.6. Доступ к хранилищу имеют только работники ______.</w:t>
      </w:r>
    </w:p>
    <w:p>
      <w:pPr>
        <w:ind w:firstLine="425"/>
      </w:pPr>
      <w:r>
        <w:t xml:space="preserve">7.7. Персональные данные в электронном виде хранятся в информационных системах Работодателя с разграничением прав доступа, парольной защитой и ведением журналов доступа.</w:t>
      </w:r>
    </w:p>
    <w:p>
      <w:pPr>
        <w:ind w:firstLine="425"/>
      </w:pPr>
      <w:r>
        <w:t xml:space="preserve">7.8. Личные дела и иные документы, содержащие персональные данные, не выносятся за пределы помещений Работодателя без письменного разрешения руководителя, за исключением случаев, предусмотренных законом.</w:t>
      </w:r>
    </w:p>
    <w:p>
      <w:pPr>
        <w:ind w:firstLine="425"/>
      </w:pPr>
      <w:r>
        <w:t xml:space="preserve">7.9. Рабочие места, на которых обрабатываются персональные данные, размещаются так, чтобы исключить просмотр экрана и документов посторонними лицами.</w:t>
      </w:r>
    </w:p>
    <w:p>
      <w:pPr>
        <w:pStyle w:val="ClauseHeading"/>
      </w:pPr>
      <w:r>
        <w:rPr>
          <w:b/>
        </w:rPr>
        <w:t xml:space="preserve">8. Получение персональных данных у третьих лиц</w:t>
      </w:r>
    </w:p>
    <w:p>
      <w:pPr>
        <w:ind w:firstLine="425"/>
      </w:pPr>
      <w:r>
        <w:t xml:space="preserve">8.1. Если персональные данные работника возможно получить только у третьих лиц, Работодатель заранее уведомляет об этом работника и получает его письменное согласие (ст. 86 ТК РФ).</w:t>
      </w:r>
    </w:p>
    <w:p>
      <w:pPr>
        <w:ind w:firstLine="425"/>
      </w:pPr>
      <w:r>
        <w:t xml:space="preserve">8.2. В уведомлении Работодатель сообщает: у кого предполагается получить данные, какие именно данные, для какой цели и каковы последствия отказа работника дать согласие.</w:t>
      </w:r>
    </w:p>
    <w:p>
      <w:pPr>
        <w:ind w:firstLine="425"/>
      </w:pPr>
      <w:r>
        <w:t xml:space="preserve">8.3. Согласие оформляется до направления запроса третьему лицу.</w:t>
      </w:r>
    </w:p>
    <w:p>
      <w:pPr>
        <w:ind w:firstLine="425"/>
      </w:pPr>
      <w:r>
        <w:t xml:space="preserve">8.4. Запрос без согласия допускается только в случаях, прямо предусмотренных федеральным законом.</w:t>
      </w:r>
    </w:p>
    <w:p>
      <w:pPr>
        <w:ind w:firstLine="425"/>
      </w:pPr>
      <w:r>
        <w:t xml:space="preserve">8.5. Проверка сведений, сообщённых работником при приёме на работу, у прежних работодателей и в учебных заведениях проводится только с согласия работника.</w:t>
      </w:r>
    </w:p>
    <w:p>
      <w:pPr>
        <w:ind w:firstLine="425"/>
      </w:pPr>
      <w:r>
        <w:t xml:space="preserve">8.6. Полученные у третьих лиц сведения приобщаются к личному делу с указанием источника и даты получения.</w:t>
      </w:r>
    </w:p>
    <w:p>
      <w:pPr>
        <w:pStyle w:val="ClauseHeading"/>
      </w:pPr>
      <w:r>
        <w:rPr>
          <w:b/>
        </w:rPr>
        <w:t xml:space="preserve">9. Доступ работников Оператора к персональным данным</w:t>
      </w:r>
    </w:p>
    <w:p>
      <w:pPr>
        <w:ind w:firstLine="425"/>
      </w:pPr>
      <w:r>
        <w:t xml:space="preserve">9.1. Доступ к персональным данным работников предоставляется по принципу минимально необходимого: только к тем данным и только в том объёме, которые нужны для выполнения должностных обязанностей (ст. 18.1 152-ФЗ).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402"/>
        <w:gridCol w:w="3119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 каким данным допущен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Для каких целей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9.2. Перечень должностей, допущенных к обработке персональных данных, утверждается приказом руководителя и пересматривается при изменении структуры или штатного расписания.</w:t>
      </w:r>
    </w:p>
    <w:p>
      <w:pPr>
        <w:ind w:firstLine="425"/>
      </w:pPr>
      <w:r>
        <w:t xml:space="preserve">9.3. Каждый работник, допущенный к обработке персональных данных, знакомится с настоящим Положением и подписывает обязательство о неразглашении.</w:t>
      </w:r>
    </w:p>
    <w:p>
      <w:pPr>
        <w:ind w:firstLine="425"/>
      </w:pPr>
      <w:r>
        <w:t xml:space="preserve">9.4. Передача учётной записи и пароля другому работнику запрещена.</w:t>
      </w:r>
    </w:p>
    <w:p>
      <w:pPr>
        <w:ind w:firstLine="425"/>
      </w:pPr>
      <w:r>
        <w:t xml:space="preserve">9.5. Работа под чужой учётной записью считается нарушением требований настоящего Положения.</w:t>
      </w:r>
    </w:p>
    <w:p>
      <w:pPr>
        <w:ind w:firstLine="425"/>
      </w:pPr>
      <w:r>
        <w:t xml:space="preserve">9.6. При переводе работника на должность, не требующую доступа к персональным данным, и при увольнении доступ прекращается в день издания приказа.</w:t>
      </w:r>
    </w:p>
    <w:p>
      <w:pPr>
        <w:pStyle w:val="ClauseHeading"/>
      </w:pPr>
      <w:r>
        <w:rPr>
          <w:b/>
        </w:rPr>
        <w:t xml:space="preserve">10. Передача персональных данных работников третьим лицам</w:t>
      </w:r>
    </w:p>
    <w:p>
      <w:pPr>
        <w:ind w:firstLine="425"/>
      </w:pPr>
      <w:r>
        <w:t xml:space="preserve">10.1. Работодатель не сообщает персональные данные работника третьей стороне без письменного согласия работника, за исключением случаев, когда это необходимо для предупреждения угрозы жизни и здоровью работника, а также в случаях, установленных законом (ст. 88 ТК РФ).</w:t>
      </w:r>
    </w:p>
    <w:p>
      <w:pPr>
        <w:ind w:firstLine="425"/>
      </w:pPr>
      <w:r>
        <w:t xml:space="preserve">10.2. Без согласия работника данные передаются:</w:t>
      </w:r>
    </w:p>
    <w:p>
      <w:pPr>
        <w:ind w:firstLine="425"/>
      </w:pPr>
      <w:r>
        <w:t xml:space="preserve">10.3. в налоговый орган — в объёме, необходимом для исполнения обязанностей налогового агента и представления отчётности</w:t>
      </w:r>
    </w:p>
    <w:p>
      <w:pPr>
        <w:ind w:firstLine="425"/>
      </w:pPr>
      <w:r>
        <w:t xml:space="preserve">10.4. в Социальный фонд России — сведения индивидуального учёта, сведения о трудовой деятельности и данные для назначения пособий</w:t>
      </w:r>
    </w:p>
    <w:p>
      <w:pPr>
        <w:ind w:firstLine="425"/>
      </w:pPr>
      <w:r>
        <w:t xml:space="preserve">10.5. в военный комиссариат — сведения воинского учёта в установленном объёме</w:t>
      </w:r>
    </w:p>
    <w:p>
      <w:pPr>
        <w:ind w:firstLine="425"/>
      </w:pPr>
      <w:r>
        <w:t xml:space="preserve">10.6. в суд, органы прокуратуры, органы дознания и следствия, судебным приставам — по мотивированному письменному запросу в пределах их полномочий</w:t>
      </w:r>
    </w:p>
    <w:p>
      <w:pPr>
        <w:ind w:firstLine="425"/>
      </w:pPr>
      <w:r>
        <w:t xml:space="preserve">10.7. в государственную инспекцию труда и иные надзорные органы — в рамках проводимых ими мероприятий</w:t>
      </w:r>
    </w:p>
    <w:p>
      <w:pPr>
        <w:ind w:firstLine="425"/>
      </w:pPr>
      <w:r>
        <w:t xml:space="preserve">10.8. Работодатель предупреждает лицо, получающее персональные данные работника, о том, что они могут быть использованы только в тех целях, для которых сообщены, и требует подтверждения соблюдения этого правила.</w:t>
      </w:r>
    </w:p>
    <w:p>
      <w:pPr>
        <w:ind w:firstLine="425"/>
      </w:pPr>
      <w:r>
        <w:t xml:space="preserve">10.9. Передача персональных данных работников в коммерческих целях, включая передачу для маркетинга, продажу баз данных и предоставление данных рекрутинговым агентствам, без письменного согласия работника запрещена.</w:t>
      </w:r>
    </w:p>
    <w:p>
      <w:pPr>
        <w:ind w:firstLine="425"/>
      </w:pPr>
      <w:r>
        <w:t xml:space="preserve">10.10. Каждый факт передачи персональных данных по запросу фиксируется в журнале учёта передачи с указанием даты, получателя, состава переданных данных и основания передачи.</w:t>
      </w:r>
    </w:p>
    <w:p>
      <w:pPr>
        <w:pStyle w:val="ClauseHeading"/>
      </w:pPr>
      <w:r>
        <w:rPr>
          <w:b/>
        </w:rPr>
        <w:t xml:space="preserve">11. Передача данных банку в рамках зарплатного проекта</w:t>
      </w:r>
    </w:p>
    <w:p>
      <w:pPr>
        <w:ind w:firstLine="425"/>
      </w:pPr>
      <w:r>
        <w:t xml:space="preserve">11.1. Для перечисления заработной платы Работодатель передаёт в ______ сведения, необходимые для выпуска карты и зачисления денежных средств: фамилию, имя, отчество работника, дату рождения, реквизиты документа, удостоверяющего личность, ИНН, СНИЛС и номер счёта.</w:t>
      </w:r>
    </w:p>
    <w:p>
      <w:pPr>
        <w:ind w:firstLine="425"/>
      </w:pPr>
      <w:r>
        <w:t xml:space="preserve">11.2. Состав передаваемых данных ограничен реестром на зачисление и не включает сведений о должности, условиях труда и основаниях выплат, кроме случаев, когда такие сведения требуются по закону.</w:t>
      </w:r>
    </w:p>
    <w:p>
      <w:pPr>
        <w:ind w:firstLine="425"/>
      </w:pPr>
      <w:r>
        <w:t xml:space="preserve">11.3. Работник вправе отказаться от участия в зарплатном проекте и указать реквизиты счёта в другом банке.</w:t>
      </w:r>
    </w:p>
    <w:p>
      <w:pPr>
        <w:ind w:firstLine="425"/>
      </w:pPr>
      <w:r>
        <w:t xml:space="preserve">11.4. В этом случае Работодатель передаёт данные только в объёме платёжного поручения.</w:t>
      </w:r>
    </w:p>
    <w:p>
      <w:pPr>
        <w:ind w:firstLine="425"/>
      </w:pPr>
      <w:r>
        <w:t xml:space="preserve">11.5. Отношения с банком в части обработки данных оформляются договором, в котором закреплены цели обработки, перечень действий с данными и обязанность банка обеспечить конфиденциальность и безопасность.</w:t>
      </w:r>
    </w:p>
    <w:p>
      <w:pPr>
        <w:pStyle w:val="ClauseHeading"/>
      </w:pPr>
      <w:r>
        <w:rPr>
          <w:b/>
        </w:rPr>
        <w:t xml:space="preserve">12. Персональные данные кандидатов на вакантные должности</w:t>
      </w:r>
    </w:p>
    <w:p>
      <w:pPr>
        <w:ind w:firstLine="425"/>
      </w:pPr>
      <w:r>
        <w:t xml:space="preserve">12.1. Персональные данные кандидата обрабатываются в целях оценки его соответствия требованиям вакансии и принятия решения о заключении трудового договора.</w:t>
      </w:r>
    </w:p>
    <w:p>
      <w:pPr>
        <w:ind w:firstLine="425"/>
      </w:pPr>
      <w:r>
        <w:t xml:space="preserve">12.2. Правовым основанием обработки на этапе отбора является предпринимаемые по инициативе кандидата действия, направленные на заключение трудового договора.</w:t>
      </w:r>
    </w:p>
    <w:p>
      <w:pPr>
        <w:ind w:firstLine="425"/>
      </w:pPr>
      <w:r>
        <w:t xml:space="preserve">12.3. У кандидата не запрашиваются сведения, не имеющие отношения к деловым качествам: о семейном положении, о планах на рождение детей, о вероисповедании и политических взглядах.</w:t>
      </w:r>
    </w:p>
    <w:p>
      <w:pPr>
        <w:ind w:firstLine="425"/>
      </w:pPr>
      <w:r>
        <w:t xml:space="preserve">12.4. Если кандидат не принят на работу, его резюме и иные полученные документы уничтожаются в течение ______ дней со дня принятия решения (ст. 21 152-ФЗ).</w:t>
      </w:r>
    </w:p>
    <w:p>
      <w:pPr>
        <w:ind w:firstLine="425"/>
      </w:pPr>
      <w:r>
        <w:t xml:space="preserve">12.5. Хранение данных кандидата дольше указанного срока для формирования кадрового резерва допускается только с его письменного согласия с указанием срока хранения.</w:t>
      </w:r>
    </w:p>
    <w:p>
      <w:pPr>
        <w:ind w:firstLine="425"/>
      </w:pPr>
      <w:r>
        <w:t xml:space="preserve">12.6. Факт уничтожения данных кандидатов оформляется актом, который подписывают ответственный за организацию обработки персональных данных и работник ______.</w:t>
      </w:r>
    </w:p>
    <w:p>
      <w:pPr>
        <w:pStyle w:val="ClauseHeading"/>
      </w:pPr>
      <w:r>
        <w:rPr>
          <w:b/>
        </w:rPr>
        <w:t xml:space="preserve">13. Сроки хранения и уничтожение персональных данных</w:t>
      </w:r>
    </w:p>
    <w:p>
      <w:pPr>
        <w:ind w:firstLine="425"/>
      </w:pPr>
      <w:r>
        <w:t xml:space="preserve">13.1. Персональные данные хранятся не дольше, чем этого требуют цели обработки, если иной срок не установлен законом (ст. 21 152-ФЗ).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0"/>
        <w:gridCol w:w="4820"/>
      </w:tblGrid>
      <w:tr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Трудовой договор и дополнительные соглашения к нему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50 лет — по документам с 2003 года, 75 лет — по более ранним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Личное дело работника, личная карточка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50 или 75 лет по тому же правилу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Приказы по личному составу о приёме, переводе, увольнении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50 или 75 лет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Приказы о предоставлении ежегодных отпусков, о командировках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 лет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Табели учёта рабочего времени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5 лет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Документы бухгалтерского учёта по начислению заработной платы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6 лет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Согласия на обработку персональных данных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3 года со дня истечения срока действия или отзыва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Документы не принятых кандидатов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срок, установленный настоящим Положением</w:t>
            </w:r>
          </w:p>
        </w:tc>
      </w:tr>
    </w:tbl>
    <w:p/>
    <w:p>
      <w:pPr>
        <w:ind w:firstLine="425"/>
      </w:pPr>
      <w:r>
        <w:t xml:space="preserve">13.2. По достижении цели обработки или по истечении срока хранения персональные данные уничтожаются или обезличиваются.</w:t>
      </w:r>
    </w:p>
    <w:p>
      <w:pPr>
        <w:ind w:firstLine="425"/>
      </w:pPr>
      <w:r>
        <w:t xml:space="preserve">13.3. Уничтожение бумажных носителей производится способом, исключающим восстановление, с составлением акта.</w:t>
      </w:r>
    </w:p>
    <w:p>
      <w:pPr>
        <w:ind w:firstLine="425"/>
      </w:pPr>
      <w:r>
        <w:t xml:space="preserve">13.4. Уничтожение в электронных системах производится удалением записей без возможности восстановления с фиксацией в журнале.</w:t>
      </w:r>
    </w:p>
    <w:p>
      <w:pPr>
        <w:ind w:firstLine="425"/>
      </w:pPr>
      <w:r>
        <w:t xml:space="preserve">13.5. Акт об уничтожении хранится у ответственного за организацию обработки персональных данных не менее трёх лет.</w:t>
      </w:r>
    </w:p>
    <w:p>
      <w:pPr>
        <w:pStyle w:val="ClauseHeading"/>
      </w:pPr>
      <w:r>
        <w:rPr>
          <w:b/>
        </w:rPr>
        <w:t xml:space="preserve">14. Права работника и порядок их реализации</w:t>
      </w:r>
    </w:p>
    <w:p>
      <w:pPr>
        <w:ind w:firstLine="425"/>
      </w:pPr>
      <w:r>
        <w:t xml:space="preserve">14.1. Работник имеет право на полную информацию о своих персональных данных и об их обработке (ст. 89 ТК РФ).</w:t>
      </w:r>
    </w:p>
    <w:p>
      <w:pPr>
        <w:ind w:firstLine="425"/>
      </w:pPr>
      <w:r>
        <w:t xml:space="preserve">14.2. Работник вправе получать свободный бесплатный доступ к своим персональным данным, включая право на получение копий любой записи, содержащей его персональные данные, за исключением случаев, предусмотренных федеральным законом.</w:t>
      </w:r>
    </w:p>
    <w:p>
      <w:pPr>
        <w:ind w:firstLine="425"/>
      </w:pPr>
      <w:r>
        <w:t xml:space="preserve">14.3. Работник вправе требовать уточнения, блокирования или уничтожения неполных, устаревших, недостоверных или незаконно полученных данных.</w:t>
      </w:r>
    </w:p>
    <w:p>
      <w:pPr>
        <w:ind w:firstLine="425"/>
      </w:pPr>
      <w:r>
        <w:t xml:space="preserve">14.4. Работник вправе определять своего представителя для защиты своих персональных данных и вправе обжаловать действия или бездействие Работодателя в уполномоченный орган по защите прав субъектов персональных данных или в суд (ст. 17 152-ФЗ).</w:t>
      </w:r>
    </w:p>
    <w:p>
      <w:pPr>
        <w:ind w:firstLine="425"/>
      </w:pPr>
      <w:r>
        <w:t xml:space="preserve">14.5. Работник вправе требовать исключения или исправления неверных данных, а при отказе Работодателя — заявить в письменной форме о своём несогласии с соответствующим обоснованием.</w:t>
      </w:r>
    </w:p>
    <w:p>
      <w:pPr>
        <w:ind w:firstLine="425"/>
      </w:pPr>
      <w:r>
        <w:t xml:space="preserve">14.6. Работник вправе дополнить персональные данные оценочного характера заявлением, выражающим его собственную точку зрения.</w:t>
      </w:r>
    </w:p>
    <w:p>
      <w:pPr>
        <w:pStyle w:val="ClauseHeading"/>
      </w:pPr>
      <w:r>
        <w:rPr>
          <w:b/>
        </w:rPr>
        <w:t xml:space="preserve">15. Меры по обеспечению безопасности персональных данных</w:t>
      </w:r>
    </w:p>
    <w:p>
      <w:pPr>
        <w:ind w:firstLine="425"/>
      </w:pPr>
      <w:r>
        <w:t xml:space="preserve">15.1. Работодатель принимает правовые, организационные и технические меры, необходимые для защиты персональных данных от неправомерного доступа, уничтожения, изменения, копирования и распространения (ст. 19 152-ФЗ).</w:t>
      </w:r>
    </w:p>
    <w:p>
      <w:pPr>
        <w:ind w:firstLine="425"/>
      </w:pPr>
      <w:r>
        <w:t xml:space="preserve">15.2. Назначено лицо, ответственное за организацию обработки персональных данных, изданы локальные акты по вопросам обработки и защиты данных, работники ознакомлены с ними под подпись.</w:t>
      </w:r>
    </w:p>
    <w:p>
      <w:pPr>
        <w:ind w:firstLine="425"/>
      </w:pPr>
      <w:r>
        <w:t xml:space="preserve">15.3. Определён перечень информационных систем персональных данных, определены уровни защищённости и применяются средства защиты информации.</w:t>
      </w:r>
    </w:p>
    <w:p>
      <w:pPr>
        <w:ind w:firstLine="425"/>
      </w:pPr>
      <w:r>
        <w:t xml:space="preserve">15.4. Организован учёт машинных носителей персональных данных, ограничен доступ в помещения, где ведётся обработка, ведутся журналы доступа.</w:t>
      </w:r>
    </w:p>
    <w:p>
      <w:pPr>
        <w:ind w:firstLine="425"/>
      </w:pPr>
      <w:r>
        <w:t xml:space="preserve">15.5. Осуществляется внутренний контроль соответствия обработки требованиям закона и локальных актов не реже одного раза в год.</w:t>
      </w:r>
    </w:p>
    <w:p>
      <w:pPr>
        <w:ind w:firstLine="425"/>
      </w:pPr>
      <w:r>
        <w:t xml:space="preserve">15.6. При обнаружении неправомерной передачи персональных данных Работодатель действует в порядке, установленном отдельным локальным актом о реагировании на инциденты, и уведомляет уполномоченный орган в установленные законом сроки.</w:t>
      </w:r>
    </w:p>
    <w:p>
      <w:pPr>
        <w:pStyle w:val="ClauseHeading"/>
      </w:pPr>
      <w:r>
        <w:rPr>
          <w:b/>
        </w:rPr>
        <w:t xml:space="preserve">16. Ознакомление работников с Положением</w:t>
      </w:r>
    </w:p>
    <w:p>
      <w:pPr>
        <w:ind w:firstLine="425"/>
      </w:pPr>
      <w:r>
        <w:t xml:space="preserve">16.1. Работодатель знакомит работника с настоящим Положением под подпись до подписания трудового договора (ст. 68 ТК РФ).</w:t>
      </w:r>
    </w:p>
    <w:p>
      <w:pPr>
        <w:ind w:firstLine="425"/>
      </w:pPr>
      <w:r>
        <w:t xml:space="preserve">16.2. Работники, принятые на работу до утверждения Положения, знакомятся с ним в течение десяти рабочих дней со дня его утверждения.</w:t>
      </w:r>
    </w:p>
    <w:p>
      <w:pPr>
        <w:ind w:firstLine="425"/>
      </w:pPr>
      <w:r>
        <w:t xml:space="preserve">16.3. Ознакомление подтверждается подписью работника в листе ознакомления Приложение № 1. Лист ознакомления хранится вместе с настоящим Положением.</w:t>
      </w:r>
    </w:p>
    <w:p>
      <w:pPr>
        <w:ind w:firstLine="425"/>
      </w:pPr>
      <w:r>
        <w:t xml:space="preserve">16.4. При внесении изменений в Положение работники знакомятся с новой редакцией в том же порядке.</w:t>
      </w:r>
    </w:p>
    <w:p>
      <w:pPr>
        <w:ind w:firstLine="425"/>
      </w:pPr>
      <w:r>
        <w:t xml:space="preserve">16.5. Отказ работника от ознакомления фиксируется актом, подписанным тремя работниками, что не освобождает работника от обязанности соблюдать Положение.</w:t>
      </w:r>
    </w:p>
    <w:p>
      <w:pPr>
        <w:pStyle w:val="ClauseHeading"/>
      </w:pPr>
      <w:r>
        <w:rPr>
          <w:b/>
        </w:rPr>
        <w:t xml:space="preserve">17. Ответственность</w:t>
      </w:r>
    </w:p>
    <w:p>
      <w:pPr>
        <w:ind w:firstLine="425"/>
      </w:pPr>
      <w:r>
        <w:t xml:space="preserve">17.1. Работники, виновные в нарушении норм, регулирующих получение, обработку и защиту персональных данных, привлекаются к дисциплинарной ответственности в порядке, установленном статьями 192 и 193 Трудового кодекса Российской Федерации (ст. 90 ТК РФ).</w:t>
      </w:r>
    </w:p>
    <w:p>
      <w:pPr>
        <w:ind w:firstLine="425"/>
      </w:pPr>
      <w:r>
        <w:t xml:space="preserve">17.2. Разглашение персональных данных другого работника, ставших известными в связи с исполнением трудовых обязанностей, является основанием для расторжения трудового договора по инициативе работодателя.</w:t>
      </w:r>
    </w:p>
    <w:p>
      <w:pPr>
        <w:ind w:firstLine="425"/>
      </w:pPr>
      <w:r>
        <w:t xml:space="preserve">17.3. Работник, причинивший Работодателю ущерб разглашением персональных данных, несёт материальную ответственность в порядке, установленном законом.</w:t>
      </w:r>
    </w:p>
    <w:p>
      <w:pPr>
        <w:ind w:firstLine="425"/>
      </w:pPr>
      <w:r>
        <w:t xml:space="preserve">17.4. Нарушение установленного порядка обработки персональных данных влечёт административную ответственность Работодателя и должностных лиц (ст. 13.11 КоАП РФ).</w:t>
      </w:r>
    </w:p>
    <w:p>
      <w:pPr>
        <w:ind w:firstLine="425"/>
      </w:pPr>
      <w:r>
        <w:t xml:space="preserve">17.5. Незаконное собирание или распространение сведений о частной жизни лица влечёт уголовную ответственность (ст. 137 УК РФ).</w:t>
      </w:r>
    </w:p>
    <w:p>
      <w:pPr>
        <w:ind w:firstLine="425"/>
      </w:pPr>
      <w:r>
        <w:t xml:space="preserve">17.6. Работник, обнаруживший факт неправомерного доступа к персональным данным или их разглашения, обязан немедленно сообщить об этом ответственному за организацию обработки персональных данных.</w:t>
      </w:r>
    </w:p>
    <w:p>
      <w:pPr>
        <w:ind w:firstLine="425"/>
      </w:pPr>
      <w:r>
        <w:t xml:space="preserve">17.7. Сокрытие такого факта является самостоятельным дисциплинарным проступком.</w:t>
      </w:r>
    </w:p>
    <w:p>
      <w:pPr>
        <w:pStyle w:val="ClauseHeading"/>
      </w:pPr>
      <w:r>
        <w:rPr>
          <w:b/>
        </w:rPr>
        <w:t xml:space="preserve">18. Заключительные положения</w:t>
      </w:r>
    </w:p>
    <w:p>
      <w:pPr>
        <w:ind w:firstLine="425"/>
      </w:pPr>
      <w:r>
        <w:t xml:space="preserve">18.1. Положение вступает в силу со дня его утверждения приказом руководителя и действует бессрочно до его отмены или замены новой редакцией.</w:t>
      </w:r>
    </w:p>
    <w:p>
      <w:pPr>
        <w:ind w:firstLine="425"/>
      </w:pPr>
      <w:r>
        <w:t xml:space="preserve">18.2. Положение пересматривается не реже одного раза в три года, а также при изменении законодательства, состава обрабатываемых данных, целей обработки или используемых информационных систем.</w:t>
      </w:r>
    </w:p>
    <w:p>
      <w:pPr>
        <w:ind w:firstLine="425"/>
      </w:pPr>
      <w:r>
        <w:t xml:space="preserve">18.3. Изменения в Положение вносятся приказом руководителя.</w:t>
      </w:r>
    </w:p>
    <w:p>
      <w:pPr>
        <w:ind w:firstLine="425"/>
      </w:pPr>
      <w:r>
        <w:t xml:space="preserve">18.4. Работники знакомятся с изменениями под подпись.</w:t>
      </w:r>
    </w:p>
    <w:p>
      <w:pPr>
        <w:ind w:firstLine="425"/>
      </w:pPr>
      <w:r>
        <w:t xml:space="preserve">18.5. Вопросы, не урегулированные настоящим Положением, разрешаются в соответствии с законодательством Российской Федерации о труде и о персональных данных.</w:t>
      </w:r>
    </w:p>
    <w:p>
      <w:pPr>
        <w:ind w:firstLine="425"/>
      </w:pPr>
      <w:r>
        <w:t xml:space="preserve">18.6. Актуальная редакция Положения хранится у ответственного за организацию обработки персональных данных и предоставляется работнику по его требованию.</w:t>
      </w:r>
    </w:p>
    <w:p>
      <w:pPr>
        <w:pStyle w:val="ClauseHeading"/>
      </w:pPr>
      <w:r>
        <w:rPr>
          <w:b/>
        </w:rPr>
        <w:t xml:space="preserve">19. Подписи</w:t>
      </w:r>
    </w:p>
    <w:p>
      <w:pPr>
        <w:ind w:firstLine="425"/>
      </w:pPr>
      <w:r>
        <w:t xml:space="preserve">19.1. Ответственный за организацию обработки персональных данных:</w:t>
      </w:r>
    </w:p>
    <w:p>
      <w:pPr>
        <w:ind w:firstLine="425"/>
      </w:pPr>
      <w:r>
        <w:t xml:space="preserve">19.2. ______ ______________ / ______ /</w:t>
      </w:r>
    </w:p>
    <w:p>
      <w:pPr>
        <w:ind w:firstLine="425"/>
      </w:pPr>
      <w:r>
        <w:t xml:space="preserve">19.3. Руководитель:</w:t>
      </w:r>
    </w:p>
    <w:p>
      <w:pPr>
        <w:ind w:firstLine="425"/>
      </w:pPr>
      <w:r>
        <w:t xml:space="preserve">19.4. ______ 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Лист ознакомления с Положением</w:t>
      </w:r>
    </w:p>
    <w:p>
      <w:pPr>
        <w:ind w:firstLine="425"/>
      </w:pPr>
      <w:r>
        <w:t xml:space="preserve">С Положением об обработке персональных данных работников ______, утверждённым приказом от ______ № ______, ознакомлены, права и обязанности разъяснены: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Положением у ответственного за организацию обработки персональных данных.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Обязательство о неразглашении персональных данных</w:t>
      </w:r>
    </w:p>
    <w:p>
      <w:pPr>
        <w:ind w:firstLine="425"/>
      </w:pPr>
      <w:r>
        <w:t xml:space="preserve">Я, ______________________________________, занимающий должность ______________________________ в ______, допущенный к обработке персональных данных работников, обязуюсь:</w:t>
      </w:r>
    </w:p>
    <w:p>
      <w:pPr>
        <w:ind w:firstLine="425"/>
      </w:pPr>
      <w:r>
        <w:t xml:space="preserve">не разглашать персональные данные работников, ставшие мне известными в связи с исполнением трудовых обязанностей, в том числе после прекращения трудового договора;</w:t>
      </w:r>
    </w:p>
    <w:p>
      <w:pPr>
        <w:ind w:firstLine="425"/>
      </w:pPr>
      <w:r>
        <w:t xml:space="preserve">не передавать персональные данные третьим лицам без письменного распоряжения руководителя или письменного согласия субъекта персональных данных;</w:t>
      </w:r>
    </w:p>
    <w:p>
      <w:pPr>
        <w:ind w:firstLine="425"/>
      </w:pPr>
      <w:r>
        <w:t xml:space="preserve">использовать персональные данные только в тех целях, для которых мне предоставлен доступ;</w:t>
      </w:r>
    </w:p>
    <w:p>
      <w:pPr>
        <w:ind w:firstLine="425"/>
      </w:pPr>
      <w:r>
        <w:t xml:space="preserve">немедленно сообщать ответственному за организацию обработки персональных данных о ставших известными мне фактах неправомерного доступа к персональным данным, их утраты или разглашения;</w:t>
      </w:r>
    </w:p>
    <w:p>
      <w:pPr>
        <w:ind w:firstLine="425"/>
      </w:pPr>
      <w:r>
        <w:t xml:space="preserve">при прекращении доступа к персональным данным передать все находящиеся у меня носители и документы, содержащие персональные данные, в ______.</w:t>
      </w:r>
    </w:p>
    <w:p>
      <w:pPr>
        <w:ind w:firstLine="425"/>
      </w:pPr>
      <w:r>
        <w:t xml:space="preserve">Я предупреждён, что нарушение настоящего обязательства влечёт дисциплинарную, материальную, административную и уголовную ответственность.</w:t>
      </w:r>
    </w:p>
    <w:p>
      <w:pPr>
        <w:ind w:firstLine="425"/>
      </w:pPr>
      <w:r>
        <w:t xml:space="preserve">Дата ______________ Подпись ______________ / 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Журнал учёта передачи персональных данных работников</w:t>
      </w:r>
    </w:p>
    <w:p>
      <w:pPr>
        <w:ind w:firstLine="425"/>
      </w:pPr>
      <w:r>
        <w:t xml:space="preserve">Журнал ведёт ______. Записи вносятся в день передачи данных.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607"/>
        <w:gridCol w:w="1785"/>
        <w:gridCol w:w="2142"/>
        <w:gridCol w:w="1785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переданы данные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переданных данных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передачи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передал, подпись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трёх лет со дня внесения последней записи.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 об обработке персональных данных работников» с сайта primadoc.ru. Документ, заполненный под вашу ситуацию, собирается в конструкторе: https://primadoc.ru/doc/polozhenie-ob-obrabotke-personalnyh-dannyh-rabotnikov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обработке персональных данных работников — пустой бланк</dc:title>
  <dc:creator>Примадок</dc:creator>
  <dcterms:created xsi:type="dcterms:W3CDTF">2026-09-13T13:25:54Z</dcterms:created>
</cp:coreProperties>
</file>