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телефон, адрес электронной почты и идентификатор приведены в реквизитах Истца; в исполнительном производстве выступает как ______.</w:t>
      </w:r>
    </w:p>
    <w:p>
      <w:pPr>
        <w:ind w:left="4820"/>
        <w:jc w:val="left"/>
      </w:pPr>
      <w:r>
        <w:t xml:space="preserve">Ответчик: ______, адрес: ______, идентификатор: ______.</w:t>
      </w:r>
    </w:p>
    <w:p>
      <w:pPr>
        <w:ind w:left="4820"/>
        <w:jc w:val="left"/>
      </w:pPr>
      <w:r>
        <w:t xml:space="preserve">Соответчик: ______, адрес: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______.</w:t>
      </w:r>
    </w:p>
    <w:p>
      <w:pPr>
        <w:ind w:left="4820"/>
        <w:jc w:val="left"/>
      </w:pPr>
      <w:r>
        <w:t xml:space="preserve">Цена иска: ______ рублей. Государственная пошлина: ______ рублей — ______.</w:t>
      </w:r>
    </w:p>
    <w:p>
      <w:pPr>
        <w:ind w:left="4820"/>
        <w:jc w:val="left"/>
      </w:pPr>
      <w:r>
        <w:t xml:space="preserve">Заявление подаётся с соблюдением требований к форме и содержанию искового заявления и к перечню прилагаемых документов (ст. 131 ГПК).</w:t>
      </w:r>
    </w:p>
    <w:p>
      <w:pPr>
        <w:pStyle w:val="DocTitle"/>
      </w:pPr>
      <w:r>
        <w:t xml:space="preserve">ИСКОВОЕ ЗАЯВЛЕНИЕ по исполнительному производству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дела: исполнительное производство</w:t>
      </w:r>
    </w:p>
    <w:p>
      <w:pPr>
        <w:ind w:firstLine="425"/>
      </w:pPr>
      <w:r>
        <w:t xml:space="preserve">1.1. ______ судебным приставом-исполнителем ______ подразделения ______ возбуждено исполнительное производство № ______.</w:t>
      </w:r>
    </w:p>
    <w:p>
      <w:pPr>
        <w:ind w:firstLine="425"/>
      </w:pPr>
      <w:r>
        <w:t xml:space="preserve">1.2. Основание возбуждения — ______.</w:t>
      </w:r>
    </w:p>
    <w:p>
      <w:pPr>
        <w:ind w:firstLine="425"/>
      </w:pPr>
      <w:r>
        <w:t xml:space="preserve">1.3. Взыскатель: ______.</w:t>
      </w:r>
    </w:p>
    <w:p>
      <w:pPr>
        <w:ind w:firstLine="425"/>
      </w:pPr>
      <w:r>
        <w:t xml:space="preserve">1.4. Должник: ______.</w:t>
      </w:r>
    </w:p>
    <w:p>
      <w:pPr>
        <w:ind w:firstLine="425"/>
      </w:pPr>
      <w:r>
        <w:t xml:space="preserve">1.5. Предмет исполнения: ______.</w:t>
      </w:r>
    </w:p>
    <w:p>
      <w:pPr>
        <w:ind w:firstLine="425"/>
      </w:pPr>
      <w:r>
        <w:t xml:space="preserve">1.6. В ходе исполнительного производства совершены действия и вынесены постановления: ______.</w:t>
      </w:r>
    </w:p>
    <w:p>
      <w:pPr>
        <w:ind w:firstLine="425"/>
      </w:pPr>
      <w:r>
        <w:t xml:space="preserve">1.7. Акт о наложении ареста (описи имущества) составлен ______.</w:t>
      </w:r>
    </w:p>
    <w:p>
      <w:pPr>
        <w:ind w:firstLine="425"/>
      </w:pPr>
      <w:r>
        <w:t xml:space="preserve">1.8. О нарушении своего права Истец узнал ______.</w:t>
      </w:r>
    </w:p>
    <w:p>
      <w:pPr>
        <w:ind w:firstLine="425"/>
      </w:pPr>
      <w:r>
        <w:t xml:space="preserve">1.9. Исполнительное производство возбуждается на основании исполнительного документа по заявлению взыскателя — статья 30 Федерального закона от 2 октября 2007 г. № 229-ФЗ «Об исполнительном производстве».</w:t>
      </w:r>
    </w:p>
    <w:p>
      <w:pPr>
        <w:ind w:firstLine="425"/>
      </w:pPr>
      <w:r>
        <w:t xml:space="preserve">1.10. Исполнительный лист выдаётся судом взыскателю после вступления решения суда в законную силу (ст. 428 ГПК).</w:t>
      </w:r>
    </w:p>
    <w:p>
      <w:pPr>
        <w:pStyle w:val="ClauseHeading"/>
      </w:pPr>
      <w:r>
        <w:rPr>
          <w:b/>
        </w:rPr>
        <w:t xml:space="preserve">2. Основание требования: освобождение имущества от ареста</w:t>
      </w:r>
    </w:p>
    <w:p>
      <w:pPr>
        <w:ind w:firstLine="425"/>
      </w:pPr>
      <w:r>
        <w:t xml:space="preserve">2.1. ______ судебным приставом-исполнителем произведён арест и опись имущества по адресу: ______.</w:t>
      </w:r>
    </w:p>
    <w:p>
      <w:pPr>
        <w:ind w:firstLine="425"/>
      </w:pPr>
      <w:r>
        <w:t xml:space="preserve">2.2. В опись включено имущество, принадлежащее Истцу и не принадлежащее должнику: ______.</w:t>
      </w:r>
    </w:p>
    <w:p>
      <w:pPr>
        <w:ind w:firstLine="425"/>
      </w:pPr>
      <w:r>
        <w:t xml:space="preserve">2.3. Стоимость имущества — ______ рублей.</w:t>
      </w:r>
    </w:p>
    <w:p>
      <w:pPr>
        <w:ind w:firstLine="425"/>
      </w:pPr>
      <w:r>
        <w:t xml:space="preserve">2.4. Принадлежность имущества Истцу подтверждается: ______.</w:t>
      </w:r>
    </w:p>
    <w:p>
      <w:pPr>
        <w:ind w:firstLine="425"/>
      </w:pPr>
      <w:r>
        <w:t xml:space="preserve">2.5. Перечень имущества и подтверждающих документов приведён в Приложение № 1.</w:t>
      </w:r>
    </w:p>
    <w:p>
      <w:pPr>
        <w:ind w:firstLine="425"/>
      </w:pPr>
      <w:r>
        <w:t xml:space="preserve">2.6. Заявленный лицами, не принимавшими участия в деле, спор, связанный с принадлежностью имущества, на которое обращено взыскание, рассматривается судом по правилам искового производства (ст. 442 ГПК).</w:t>
      </w:r>
    </w:p>
    <w:p>
      <w:pPr>
        <w:ind w:firstLine="425"/>
      </w:pPr>
      <w:r>
        <w:t xml:space="preserve">2.7. Иски об освобождении имущества от наложенного ареста предъявляются к должнику и взыскателю; если арест произведён в связи с конфискацией имущества, ответчиками являются осуждённый и соответствующий государственный орган.</w:t>
      </w:r>
    </w:p>
    <w:p>
      <w:pPr>
        <w:ind w:firstLine="425"/>
      </w:pPr>
      <w:r>
        <w:t xml:space="preserve">2.8. В случае возникновения спора, связанного с принадлежностью имущества, на которое обращается взыскание, заинтересованные лица вправе обратиться в суд с иском об освобождении имущества от наложения ареста или исключении его из описи — статья 119 Федерального закона № 229-ФЗ.</w:t>
      </w:r>
    </w:p>
    <w:p>
      <w:pPr>
        <w:ind w:firstLine="425"/>
      </w:pPr>
      <w:r>
        <w:t xml:space="preserve">2.9. Кроме того, спорное имущество относится к имуществу, на которое не может быть обращено взыскание: ______; перечень такого имущества установлен статьёй 446 Гражданского процессуального кодекса Российской Федерации (ст. 446 ГПК).</w:t>
      </w:r>
    </w:p>
    <w:p>
      <w:pPr>
        <w:ind w:firstLine="425"/>
      </w:pPr>
      <w:r>
        <w:t xml:space="preserve">2.10. Собственник вправе требовать устранения всяких нарушений его права, хотя бы эти нарушения и не были соединены с лишением владения (ст. 304 ГК).</w:t>
      </w:r>
    </w:p>
    <w:p>
      <w:pPr>
        <w:ind w:firstLine="425"/>
      </w:pPr>
      <w:r>
        <w:t xml:space="preserve">2.11. Сохранение ареста лишает Истца возможности пользоваться и распоряжаться своим имуществом (ст. 209 ГК).</w:t>
      </w:r>
    </w:p>
    <w:p>
      <w:pPr>
        <w:pStyle w:val="ClauseHeading"/>
      </w:pPr>
      <w:r>
        <w:rPr>
          <w:b/>
        </w:rPr>
        <w:t xml:space="preserve">3. Основание требования: убытки, причинённые судебным приставом-исполнителем</w:t>
      </w:r>
    </w:p>
    <w:p>
      <w:pPr>
        <w:ind w:firstLine="425"/>
      </w:pPr>
      <w:r>
        <w:t xml:space="preserve">3.1. В результате действий или бездействия судебного пристава-исполнителя Истцу причинены убытки в размере ______ рублей.</w:t>
      </w:r>
    </w:p>
    <w:p>
      <w:pPr>
        <w:ind w:firstLine="425"/>
      </w:pPr>
      <w:r>
        <w:t xml:space="preserve">3.2. Состав убытков: ______.</w:t>
      </w:r>
    </w:p>
    <w:p>
      <w:pPr>
        <w:ind w:firstLine="425"/>
      </w:pPr>
      <w:r>
        <w:t xml:space="preserve">3.3. Расчёт приведён в Приложение № 2.</w:t>
      </w:r>
    </w:p>
    <w:p>
      <w:pPr>
        <w:ind w:firstLine="425"/>
      </w:pPr>
      <w:r>
        <w:t xml:space="preserve">3.4. Незаконность действий или бездействия подтверждается: ______.</w:t>
      </w:r>
    </w:p>
    <w:p>
      <w:pPr>
        <w:ind w:firstLine="425"/>
      </w:pPr>
      <w:r>
        <w:t xml:space="preserve">3.5. Причинная связь между поведением должностного лица и наступившими убытками: ______.</w:t>
      </w:r>
    </w:p>
    <w:p>
      <w:pPr>
        <w:ind w:firstLine="425"/>
      </w:pPr>
      <w:r>
        <w:t xml:space="preserve">3.6. Лицо, право которого нарушено, может требовать полного возмещения причинённых ему убытков; под убытками понимаются расходы, которые лицо произвело или должно будет произвести для восстановления нарушенного права, утрата или повреждение его имущества, а также неполученные доходы (ст. 15 ГК).</w:t>
      </w:r>
    </w:p>
    <w:p>
      <w:pPr>
        <w:ind w:firstLine="425"/>
      </w:pPr>
      <w:r>
        <w:t xml:space="preserve">3.7. Убытки, причинённые гражданину или юридическому лицу в результате незаконных действий или бездействия государственных органов либо должностных лиц этих органов, подлежат возмещению Российской Федерацией (ст. 16 ГК).</w:t>
      </w:r>
    </w:p>
    <w:p>
      <w:pPr>
        <w:ind w:firstLine="425"/>
      </w:pPr>
      <w:r>
        <w:t xml:space="preserve">3.8. Вред, причинённый гражданину или юридическому лицу в результате незаконных действий или бездействия государственных органов либо их должностных лиц, возмещается за счёт казны Российской Федерации (ст. 1069 ГК).</w:t>
      </w:r>
    </w:p>
    <w:p>
      <w:pPr>
        <w:ind w:firstLine="425"/>
      </w:pPr>
      <w:r>
        <w:t xml:space="preserve">3.9. В случаях, когда вред подлежит возмещению за счёт казны Российской Федерации, от её имени выступает соответствующий финансовый орган, если эта обязанность не возложена на другой орган (ст. 1071 ГК); по данной категории споров надлежащим ответчиком является Федеральная служба судебных приставов как главный распорядитель средств федерального бюджета.</w:t>
      </w:r>
    </w:p>
    <w:p>
      <w:pPr>
        <w:ind w:firstLine="425"/>
      </w:pPr>
      <w:r>
        <w:t xml:space="preserve">3.10. Вред, причинённый личности или имуществу гражданина, а также имуществу юридического лица,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3.11. Вред, причинённый судебным приставом-исполнителем гражданам и организациям, подлежит возмещению в порядке, предусмотренном гражданским законодательством, — статья 119 Федерального закона № 229-ФЗ.</w:t>
      </w:r>
    </w:p>
    <w:p>
      <w:pPr>
        <w:pStyle w:val="ClauseHeading"/>
      </w:pPr>
      <w:r>
        <w:rPr>
          <w:b/>
        </w:rPr>
        <w:t xml:space="preserve">4. Основание требования: определение размера задолженности по алиментам</w:t>
      </w:r>
    </w:p>
    <w:p>
      <w:pPr>
        <w:ind w:firstLine="425"/>
      </w:pPr>
      <w:r>
        <w:t xml:space="preserve">4.1. В рамках исполнительного производства № ______ судебным приставом-исполнителем вынесено ______, которым задолженность должника по алиментам определена в размере ______ рублей за период ______.</w:t>
      </w:r>
    </w:p>
    <w:p>
      <w:pPr>
        <w:ind w:firstLine="425"/>
      </w:pPr>
      <w:r>
        <w:t xml:space="preserve">4.2. Определённый судебным приставом-исполнителем размер задолженности нарушает интересы Истца: расчёт произведён без учёта фактического дохода должника и периодов, когда доход не подтверждён документально.</w:t>
      </w:r>
    </w:p>
    <w:p>
      <w:pPr>
        <w:ind w:firstLine="425"/>
      </w:pPr>
      <w:r>
        <w:t xml:space="preserve">4.3. В случае, когда определённый судебным приставом-исполнителем размер задолженности по алиментам нарушает интересы одной из сторон исполнительного производства, сторона, интересы которой нарушены, вправе обратиться в суд с иском об определении размера задолженности — часть 4 статьи 102 Федерального закона № 229-ФЗ.</w:t>
      </w:r>
    </w:p>
    <w:p>
      <w:pPr>
        <w:ind w:firstLine="425"/>
      </w:pPr>
      <w:r>
        <w:t xml:space="preserve">4.4. Размер задолженности по алиментам определяется исходя из заработка и иного дохода должника за период, в течение которого взыскание не производилось; если должник в этот период не работал или не представил документы о доходах, задолженность определяется исходя из размера средней заработной платы в Российской Федерации на момент взыскания задолженности (ст. 113 СК).</w:t>
      </w:r>
    </w:p>
    <w:p>
      <w:pPr>
        <w:ind w:firstLine="425"/>
      </w:pPr>
      <w:r>
        <w:t xml:space="preserve">4.5. Взыскание алиментов за прошедший период на основании соглашения об уплате алиментов или исполнительного листа производится в пределах трёхлетнего срока, предшествовавшего предъявлению документа к взысканию (ст. 114 СК).</w:t>
      </w:r>
    </w:p>
    <w:p>
      <w:pPr>
        <w:ind w:firstLine="425"/>
      </w:pPr>
      <w:r>
        <w:t xml:space="preserve">4.6. По расчёту Истца действительный размер задолженности составляет ______ рублей; расчёт по периодам приведён в Приложение № 2.</w:t>
      </w:r>
    </w:p>
    <w:p>
      <w:pPr>
        <w:ind w:firstLine="425"/>
      </w:pPr>
      <w:r>
        <w:t xml:space="preserve">4.7. Обстоятельства, влияющие на размер задолженности: ______.</w:t>
      </w:r>
    </w:p>
    <w:p>
      <w:pPr>
        <w:ind w:firstLine="425"/>
      </w:pPr>
      <w:r>
        <w:t xml:space="preserve">4.8. Истец просит определить размер задолженности по алиментам в судебном порядке.</w:t>
      </w:r>
    </w:p>
    <w:p>
      <w:pPr>
        <w:pStyle w:val="ClauseHeading"/>
      </w:pPr>
      <w:r>
        <w:rPr>
          <w:b/>
        </w:rPr>
        <w:t xml:space="preserve">5. Основание требования: возврат излишне взысканного и поворот исполнения</w:t>
      </w:r>
    </w:p>
    <w:p>
      <w:pPr>
        <w:ind w:firstLine="425"/>
      </w:pPr>
      <w:r>
        <w:t xml:space="preserve">5.1. С Истца в рамках исполнительного производства № ______ излишне взыскано ______ рублей.</w:t>
      </w:r>
    </w:p>
    <w:p>
      <w:pPr>
        <w:ind w:firstLine="425"/>
      </w:pPr>
      <w:r>
        <w:t xml:space="preserve">5.2. Основание для возврата: ______.</w:t>
      </w:r>
    </w:p>
    <w:p>
      <w:pPr>
        <w:ind w:firstLine="425"/>
      </w:pPr>
      <w:r>
        <w:t xml:space="preserve">5.3. В случае отмены приведённого в исполнение решения суда и принятия после нового рассмотрения дела решения об отказе в иске либо определения о прекращении производства по делу или об оставлении заявления без рассмотрения ответчику должно быть возвращено всё, что было с него взыскано в пользу истца, — поворот исполнения решения суда (ст. 443 ГПК).</w:t>
      </w:r>
    </w:p>
    <w:p>
      <w:pPr>
        <w:ind w:firstLine="425"/>
      </w:pPr>
      <w:r>
        <w:t xml:space="preserve">5.4. Суд, которому дело передано на новое рассмотрение, обязан по своей инициативе рассмотреть вопрос о повороте исполнения решения суда; если этот вопрос не был разрешён, ответчик вправе подать соответствующее заявление (ст. 444 ГПК).</w:t>
      </w:r>
    </w:p>
    <w:p>
      <w:pPr>
        <w:ind w:firstLine="425"/>
      </w:pPr>
      <w:r>
        <w:t xml:space="preserve">5.5. Лицо, которое без установленных законом, иными правовыми актами или сделкой оснований приобрело или сберегло имущество за счёт другого лица, обязано возвратить последнему неосновательно приобретённое или сбережённое имущество (ст. 1102 ГК).</w:t>
      </w:r>
    </w:p>
    <w:p>
      <w:pPr>
        <w:ind w:firstLine="425"/>
      </w:pPr>
      <w:r>
        <w:t xml:space="preserve">5.6. На сумму неосновательного денежного обогащения подлежат начислению проценты за пользование чужими средствами с того времени, когда приобретатель узнал или должен был узнать о неосновательности получения денежных средств (ст. 1107 ГК).</w:t>
      </w:r>
    </w:p>
    <w:p>
      <w:pPr>
        <w:ind w:firstLine="425"/>
      </w:pPr>
      <w:r>
        <w:t xml:space="preserve">5.7. В арбитражном процессе поворот исполнения судебного акта производится по аналогичным правилам (ст. 325 АПК).</w:t>
      </w:r>
    </w:p>
    <w:p>
      <w:pPr>
        <w:ind w:firstLine="425"/>
      </w:pPr>
      <w:r>
        <w:t xml:space="preserve">5.8. Расчёт излишне взысканной суммы и процентов приведён в Приложение № 2.</w:t>
      </w:r>
    </w:p>
    <w:p>
      <w:pPr>
        <w:ind w:firstLine="425"/>
      </w:pPr>
      <w:r>
        <w:t xml:space="preserve">5.9. Документы, подтверждающие взыскание: ______.</w:t>
      </w:r>
    </w:p>
    <w:p>
      <w:pPr>
        <w:pStyle w:val="ClauseHeading"/>
      </w:pPr>
      <w:r>
        <w:rPr>
          <w:b/>
        </w:rPr>
        <w:t xml:space="preserve">6. Основание требования: индексация присуждённых сумм</w:t>
      </w:r>
    </w:p>
    <w:p>
      <w:pPr>
        <w:ind w:firstLine="425"/>
      </w:pPr>
      <w:r>
        <w:t xml:space="preserve">6.1. ______ — судебный акт, которым в пользу Истца присуждена денежная сумма в размере ______ рублей.</w:t>
      </w:r>
    </w:p>
    <w:p>
      <w:pPr>
        <w:ind w:firstLine="425"/>
      </w:pPr>
      <w:r>
        <w:t xml:space="preserve">6.2. Решение исполнялось несвоевременно, в связи с чем присуждённая сумма утратила покупательную способность.</w:t>
      </w:r>
    </w:p>
    <w:p>
      <w:pPr>
        <w:ind w:firstLine="425"/>
      </w:pPr>
      <w:r>
        <w:t xml:space="preserve">6.3. По заявлению взыскателя или должника суд, рассмотревший дело, может произвести индексацию взысканных судом денежных сумм на день исполнения решения суда (ст. 208 ГПК).</w:t>
      </w:r>
    </w:p>
    <w:p>
      <w:pPr>
        <w:ind w:firstLine="425"/>
      </w:pPr>
      <w:r>
        <w:t xml:space="preserve">6.4. Если иное не предусмотрено федеральным законом или договором, для индексации используется официальная статистическая информация об индексе потребительских цен на товары и услуги в Российской Федерации, размещаемая на официальном сайте федерального органа исполнительной власти в области статистики.</w:t>
      </w:r>
    </w:p>
    <w:p>
      <w:pPr>
        <w:ind w:firstLine="425"/>
      </w:pPr>
      <w:r>
        <w:t xml:space="preserve">6.5. Период индексации: ______.</w:t>
      </w:r>
    </w:p>
    <w:p>
      <w:pPr>
        <w:ind w:firstLine="425"/>
      </w:pPr>
      <w:r>
        <w:t xml:space="preserve">6.6. Сумма индексации составляет ______ рублей.</w:t>
      </w:r>
    </w:p>
    <w:p>
      <w:pPr>
        <w:ind w:firstLine="425"/>
      </w:pPr>
      <w:r>
        <w:t xml:space="preserve">6.7. Помесячный расчёт с указанием применённых индексов приведён в Приложение № 2.</w:t>
      </w:r>
    </w:p>
    <w:p>
      <w:pPr>
        <w:ind w:firstLine="425"/>
      </w:pPr>
      <w:r>
        <w:t xml:space="preserve">6.8. Арбитражный суд первой инстанции, рассмотревший дело, производит индексацию присуждённых денежных сумм по заявлению взыскателя или должника на день исполнения решения суда (ст. 183 АПК).</w:t>
      </w:r>
    </w:p>
    <w:p>
      <w:pPr>
        <w:ind w:firstLine="425"/>
      </w:pPr>
      <w:r>
        <w:t xml:space="preserve">6.9. Индексация не является мерой ответственности и не зависит от вины должника.</w:t>
      </w:r>
    </w:p>
    <w:p>
      <w:pPr>
        <w:ind w:firstLine="425"/>
      </w:pPr>
      <w:r>
        <w:t xml:space="preserve">6.10. Она производится независимо от взыскания процентов за пользование чужими денежными средствами (ст. 395 ГК).</w:t>
      </w:r>
    </w:p>
    <w:p>
      <w:pPr>
        <w:ind w:firstLine="425"/>
      </w:pPr>
      <w:r>
        <w:t xml:space="preserve">6.11. Заявление об индексации государственной пошлиной не облагается и подаётся в суд, вынесший решение.</w:t>
      </w:r>
    </w:p>
    <w:p>
      <w:pPr>
        <w:ind w:firstLine="425"/>
      </w:pPr>
      <w:r>
        <w:t xml:space="preserve">6.12. Сведения об исполнении решения: ______.</w:t>
      </w:r>
    </w:p>
    <w:p>
      <w:pPr>
        <w:pStyle w:val="ClauseHeading"/>
      </w:pPr>
      <w:r>
        <w:rPr>
          <w:b/>
        </w:rPr>
        <w:t xml:space="preserve">7. Основание требования: обращение взыскания на имущество должника</w:t>
      </w:r>
    </w:p>
    <w:p>
      <w:pPr>
        <w:ind w:firstLine="425"/>
      </w:pPr>
      <w:r>
        <w:t xml:space="preserve">7.1. Требования исполнительного документа должником не исполнены: ______; денежные средства и иное имущество, достаточные для погашения долга, у должника отсутствуют.</w:t>
      </w:r>
    </w:p>
    <w:p>
      <w:pPr>
        <w:ind w:firstLine="425"/>
      </w:pPr>
      <w:r>
        <w:t xml:space="preserve">7.2. За должником зарегистрировано имущество, за счёт которого возможно исполнение: ______, стоимость — ______ рублей.</w:t>
      </w:r>
    </w:p>
    <w:p>
      <w:pPr>
        <w:ind w:firstLine="425"/>
      </w:pPr>
      <w:r>
        <w:t xml:space="preserve">7.3. При отсутствии или недостаточности у должника денежных средств взыскание обращается на иное имущество, принадлежащее ему на праве собственности, за исключением имущества, изъятого из оборота, и имущества, на которое не может быть обращено взыскание, — статья 69 Федерального закона № 229-ФЗ.</w:t>
      </w:r>
    </w:p>
    <w:p>
      <w:pPr>
        <w:ind w:firstLine="425"/>
      </w:pPr>
      <w:r>
        <w:t xml:space="preserve">7.4. Обращение взыскания на земельный участок по обязательствам его собственника допускается только на основании решения суда (ст. 278 ГК).</w:t>
      </w:r>
    </w:p>
    <w:p>
      <w:pPr>
        <w:ind w:firstLine="425"/>
      </w:pPr>
      <w:r>
        <w:t xml:space="preserve">7.5. Право собственности на имущество, на которое обращается взыскание, прекращается у собственника с момента возникновения права собственности на изъятое имущество у лица, к которому переходит это имущество (ст. 237 ГК).</w:t>
      </w:r>
    </w:p>
    <w:p>
      <w:pPr>
        <w:ind w:firstLine="425"/>
      </w:pPr>
      <w:r>
        <w:t xml:space="preserve">7.6. Спорное имущество не относится к имуществу, на которое взыскание обращено быть не может (ст. 446 ГПК).</w:t>
      </w:r>
    </w:p>
    <w:p>
      <w:pPr>
        <w:ind w:firstLine="425"/>
      </w:pPr>
      <w:r>
        <w:t xml:space="preserve">7.7. Правом заявить в суд требование об обращении взыскания на земельный участок обладают лица, заинтересованные в применении данной меры принудительного исполнения, — взыскатель и судебный пристав-исполнитель.</w:t>
      </w:r>
    </w:p>
    <w:p>
      <w:pPr>
        <w:ind w:firstLine="425"/>
      </w:pPr>
      <w:r>
        <w:t xml:space="preserve">7.8. Сведения о принадлежности имущества должнику: ______.</w:t>
      </w:r>
    </w:p>
    <w:p>
      <w:pPr>
        <w:pStyle w:val="ClauseHeading"/>
      </w:pPr>
      <w:r>
        <w:rPr>
          <w:b/>
        </w:rPr>
        <w:t xml:space="preserve">8. Основание требования: обращение взыскания на долю в общем имуществе</w:t>
      </w:r>
    </w:p>
    <w:p>
      <w:pPr>
        <w:ind w:firstLine="425"/>
      </w:pPr>
      <w:r>
        <w:t xml:space="preserve">8.1. Должнику принадлежит доля в общем имуществе: ______, стоимость доли — ______ рублей.</w:t>
      </w:r>
    </w:p>
    <w:p>
      <w:pPr>
        <w:ind w:firstLine="425"/>
      </w:pPr>
      <w:r>
        <w:t xml:space="preserve">8.2. 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неё взыскания (ст. 255 ГК).</w:t>
      </w:r>
    </w:p>
    <w:p>
      <w:pPr>
        <w:ind w:firstLine="425"/>
      </w:pPr>
      <w:r>
        <w:t xml:space="preserve">8.3. Если в таких случаях выделение доли в натуре невозможно либо против этого возражают остальные участники долевой или совместной собственности, кредитор вправе требовать продажи должником своей доли остальным участникам общей собственности по цене, соразмерной рыночной стоимости этой доли, с обращением вырученных от продажи средств в погашение долга.</w:t>
      </w:r>
    </w:p>
    <w:p>
      <w:pPr>
        <w:ind w:firstLine="425"/>
      </w:pPr>
      <w:r>
        <w:t xml:space="preserve">8.4. 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путём продажи этой доли с публичных торгов.</w:t>
      </w:r>
    </w:p>
    <w:p>
      <w:pPr>
        <w:ind w:firstLine="425"/>
      </w:pPr>
      <w:r>
        <w:t xml:space="preserve">8.5. Остальным участникам общей собственности направлено предложение приобрести долю должника, ответ не получен либо получен отказ: ______.</w:t>
      </w:r>
    </w:p>
    <w:p>
      <w:pPr>
        <w:ind w:firstLine="425"/>
      </w:pPr>
      <w:r>
        <w:t xml:space="preserve">8.6. При продаже доли постороннему лицу остальные участники долевой собственности имеют преимущественное право покупки продаваемой доли по цене, за которую она продаётся (ст. 250 ГК).</w:t>
      </w:r>
    </w:p>
    <w:p>
      <w:pPr>
        <w:ind w:firstLine="425"/>
      </w:pPr>
      <w:r>
        <w:t xml:space="preserve">8.7. Раздел имущества, находящегося в долевой собственности, и выдел из него доли производятся по соглашению участников, а при недостижении соглашения — в судебном порядке (ст. 252 ГК).</w:t>
      </w:r>
    </w:p>
    <w:p>
      <w:pPr>
        <w:ind w:firstLine="425"/>
      </w:pPr>
      <w:r>
        <w:t xml:space="preserve">8.8. Другого имущества, достаточного для погашения долга, у должника не имеется, что подтверждается материалами исполнительного производства № ______.</w:t>
      </w:r>
    </w:p>
    <w:p>
      <w:pPr>
        <w:pStyle w:val="ClauseHeading"/>
      </w:pPr>
      <w:r>
        <w:rPr>
          <w:b/>
        </w:rPr>
        <w:t xml:space="preserve">9. Основание требования: утрата или повреждение арестованного имущества</w:t>
      </w:r>
    </w:p>
    <w:p>
      <w:pPr>
        <w:ind w:firstLine="425"/>
      </w:pPr>
      <w:r>
        <w:t xml:space="preserve">9.1. Арестованное имущество передано под охрану или на хранение: ______, что подтверждается актом о наложении ареста от ______.</w:t>
      </w:r>
    </w:p>
    <w:p>
      <w:pPr>
        <w:ind w:firstLine="425"/>
      </w:pPr>
      <w:r>
        <w:t xml:space="preserve">9.2. Имущество утрачено либо повреждено: ______; стоимость утраченного имущества — ______ рублей.</w:t>
      </w:r>
    </w:p>
    <w:p>
      <w:pPr>
        <w:ind w:firstLine="425"/>
      </w:pPr>
      <w:r>
        <w:t xml:space="preserve">9.3. Движимое имущество должника, на которое наложен арест, передаётся под охрану или на хранение должнику или членам его семьи либо лицу, с которым заключён соответствующий договор; недвижимое имущество передаётся под охрану под роспись в акте о наложении ареста — статья 86 Федерального закона № 229-ФЗ.</w:t>
      </w:r>
    </w:p>
    <w:p>
      <w:pPr>
        <w:ind w:firstLine="425"/>
      </w:pPr>
      <w:r>
        <w:t xml:space="preserve">9.4. Лицо, которому передано под охрану или на хранение арестованное имущество, если таковым не является должник или член его семьи, получает вознаграждение и возмещение понесённых расходов и несёт ответственность за его утрату, отчуждение, сокрытие или незаконную передачу.</w:t>
      </w:r>
    </w:p>
    <w:p>
      <w:pPr>
        <w:ind w:firstLine="425"/>
      </w:pPr>
      <w:r>
        <w:t xml:space="preserve">9.5. По договору хранения хранитель обязуется хранить вещь, переданную ему поклажедателем, и возвратить эту вещь в сохранности (ст. 886 ГК).</w:t>
      </w:r>
    </w:p>
    <w:p>
      <w:pPr>
        <w:ind w:firstLine="425"/>
      </w:pPr>
      <w:r>
        <w:t xml:space="preserve">9.6. Хранитель обязан принять все предусмотренные договором меры для того, чтобы обеспечить сохранность переданной на хранение вещи (ст. 891 ГК).</w:t>
      </w:r>
    </w:p>
    <w:p>
      <w:pPr>
        <w:ind w:firstLine="425"/>
      </w:pPr>
      <w:r>
        <w:t xml:space="preserve">9.7. Хранитель отвечает за утрату, недостачу или повреждение вещей, принятых на хранение, по основаниям, предусмотренным законом (ст. 901 ГК).</w:t>
      </w:r>
    </w:p>
    <w:p>
      <w:pPr>
        <w:ind w:firstLine="425"/>
      </w:pPr>
      <w:r>
        <w:t xml:space="preserve">9.8. Убытки, причинённые поклажедателю утратой, недостачей или повреждением вещей, возмещаются хранителем: за утрату и недостачу — в размере стоимости утраченных или недостающих вещей, за повреждение — в размере суммы, на которую понизилась их стоимость (ст. 902 ГК).</w:t>
      </w:r>
    </w:p>
    <w:p>
      <w:pPr>
        <w:ind w:firstLine="425"/>
      </w:pPr>
      <w:r>
        <w:t xml:space="preserve">9.9. Расчёт стоимости утраченного имущества приведён в Приложение № 2.</w:t>
      </w:r>
    </w:p>
    <w:p>
      <w:pPr>
        <w:pStyle w:val="ClauseHeading"/>
      </w:pPr>
      <w:r>
        <w:rPr>
          <w:b/>
        </w:rPr>
        <w:t xml:space="preserve">10. Основание требования: оспаривание постановлений и действий пристава</w:t>
      </w:r>
    </w:p>
    <w:p>
      <w:pPr>
        <w:ind w:firstLine="425"/>
      </w:pPr>
      <w:r>
        <w:t xml:space="preserve">10.1. Истец оспаривает следующие постановление, действие или бездействие судебного пристава-исполнителя: ______.</w:t>
      </w:r>
    </w:p>
    <w:p>
      <w:pPr>
        <w:ind w:firstLine="425"/>
      </w:pPr>
      <w:r>
        <w:t xml:space="preserve">10.2. О нарушении своего права Истец узнал ______.</w:t>
      </w:r>
    </w:p>
    <w:p>
      <w:pPr>
        <w:ind w:firstLine="425"/>
      </w:pPr>
      <w:r>
        <w:t xml:space="preserve">10.3. В чём выражается незаконность: ______.</w:t>
      </w:r>
    </w:p>
    <w:p>
      <w:pPr>
        <w:ind w:firstLine="425"/>
      </w:pPr>
      <w:r>
        <w:t xml:space="preserve">10.4. Постановления судебного пристава-исполнителя, его действия и бездействие могут быть оспорены сторонами исполнительного производства и иными лицами, чьи права и интересы нарушены такими действиями, — статья 121 Федерального закона № 229-ФЗ.</w:t>
      </w:r>
    </w:p>
    <w:p>
      <w:pPr>
        <w:ind w:firstLine="425"/>
      </w:pPr>
      <w:r>
        <w:t xml:space="preserve">10.5. Жалоба подаётся в течение десяти дней со дня вынесения постановления либо со дня, когда лицу стало известно о нарушении его прав, — статья 122 Федерального закона № 229-ФЗ; такой же срок установлен и для обращения в суд.</w:t>
      </w:r>
    </w:p>
    <w:p>
      <w:pPr>
        <w:ind w:firstLine="425"/>
      </w:pPr>
      <w:r>
        <w:t xml:space="preserve">10.6. Заявление об оспаривании постановлений и действий судебного пристава-исполнителя рассматривается в порядке, предусмотренном процессуальным законодательством: для граждан и организаций, не являющихся участниками экономических споров, — по правилам административного судопроизводства, в арбитражном процессе — по правилам главы 24 Арбитражного кодекса (ст. 329 АПК).</w:t>
      </w:r>
    </w:p>
    <w:p>
      <w:pPr>
        <w:ind w:firstLine="425"/>
      </w:pPr>
      <w:r>
        <w:t xml:space="preserve">10.7. Постановления главного судебного пристава Российской Федерации, судебного пристава-исполнителя и иных должностных лиц службы судебных приставов могут быть оспорены в суде по месту нахождения соответствующего подразделения (ст. 441 ГПК).</w:t>
      </w:r>
    </w:p>
    <w:p>
      <w:pPr>
        <w:ind w:firstLine="425"/>
      </w:pPr>
      <w:r>
        <w:t xml:space="preserve">10.8. Обязанность доказывания законности оспариваемого постановления, действия или бездействия возлагается на должностное лицо и орган, их совершивший.</w:t>
      </w:r>
    </w:p>
    <w:p>
      <w:pPr>
        <w:ind w:firstLine="425"/>
      </w:pPr>
      <w:r>
        <w:t xml:space="preserve">10.9. Если одновременно со спором о законности действий пристава заявлен спор о принадлежности имущества, требование рассматривается в порядке искового производства.</w:t>
      </w:r>
    </w:p>
    <w:p>
      <w:pPr>
        <w:pStyle w:val="ClauseHeading"/>
      </w:pPr>
      <w:r>
        <w:rPr>
          <w:b/>
        </w:rPr>
        <w:t xml:space="preserve">11. Сроки обращения в суд</w:t>
      </w:r>
    </w:p>
    <w:p>
      <w:pPr>
        <w:ind w:firstLine="425"/>
      </w:pPr>
      <w:r>
        <w:t xml:space="preserve">11.1. Для требований об оспаривании постановлений, действий и бездействия судебного пристава-исполнителя установлен срок десять дней со дня вынесения постановления либо со дня, когда лицу стало известно о нарушении его прав, — статья 122 Федерального закона № 229-ФЗ.</w:t>
      </w:r>
    </w:p>
    <w:p>
      <w:pPr>
        <w:ind w:firstLine="425"/>
      </w:pPr>
      <w:r>
        <w:t xml:space="preserve">11.2. О нарушении права Истец узнал ______, заявление подаётся в пределах установленного срока.</w:t>
      </w:r>
    </w:p>
    <w:p>
      <w:pPr>
        <w:ind w:firstLine="425"/>
      </w:pPr>
      <w:r>
        <w:t xml:space="preserve">11.3. На требования об освобождении имущества от ареста, о возмещении убытков и о взыскании неосновательного обогащения распространяется общий срок исковой давности три года (ст. 196 ГК).</w:t>
      </w:r>
    </w:p>
    <w:p>
      <w:pPr>
        <w:ind w:firstLine="425"/>
      </w:pPr>
      <w:r>
        <w:t xml:space="preserve">11.4.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 (ст. 200 ГК).</w:t>
      </w:r>
    </w:p>
    <w:p>
      <w:pPr>
        <w:ind w:firstLine="425"/>
      </w:pPr>
      <w:r>
        <w:t xml:space="preserve">11.5. Заявление об индексации присуждённых сумм может быть подано в течение одного года со дня исполнения решения суда; этот срок при наличии уважительных причин может быть восстановлен.</w:t>
      </w:r>
    </w:p>
    <w:p>
      <w:pPr>
        <w:ind w:firstLine="425"/>
      </w:pPr>
      <w:r>
        <w:t xml:space="preserve">11.6. Пропущенный процессуальный срок может быть восстановлен судом при наличии уважительных причин (ст. 112 ГПК).</w:t>
      </w:r>
    </w:p>
    <w:p>
      <w:pPr>
        <w:ind w:firstLine="425"/>
      </w:pPr>
      <w:r>
        <w:t xml:space="preserve">11.7. Срок предъявления исполнительного листа к исполнению составляет три года со дня вступления судебного акта в законную силу и прерывается предъявлением документа к исполнению и частичным исполнением.</w:t>
      </w:r>
    </w:p>
    <w:p>
      <w:pPr>
        <w:pStyle w:val="ClauseHeading"/>
      </w:pPr>
      <w:r>
        <w:rPr>
          <w:b/>
        </w:rPr>
        <w:t xml:space="preserve">12. Подсудность и подведомственность</w:t>
      </w:r>
    </w:p>
    <w:p>
      <w:pPr>
        <w:ind w:firstLine="425"/>
      </w:pPr>
      <w:r>
        <w:t xml:space="preserve">12.1. Заявление подаётся: ______.</w:t>
      </w:r>
    </w:p>
    <w:p>
      <w:pPr>
        <w:ind w:firstLine="425"/>
      </w:pPr>
      <w:r>
        <w:t xml:space="preserve">12.2. Иск об освобождении от ареста недвижимого имущества предъявляется по месту нахождения этого имущества — исключительная подсудность (ст. 30 ГПК).</w:t>
      </w:r>
    </w:p>
    <w:p>
      <w:pPr>
        <w:ind w:firstLine="425"/>
      </w:pPr>
      <w:r>
        <w:t xml:space="preserve">12.3. По иску об освобождении от ареста движимого имущества, а также по иску о возмещении убытков применяется общее правило подсудности — по адресу ответчика (ст. 28 ГПК).</w:t>
      </w:r>
    </w:p>
    <w:p>
      <w:pPr>
        <w:ind w:firstLine="425"/>
      </w:pPr>
      <w:r>
        <w:t xml:space="preserve">12.4. Заявление об оспаривании постановлений и действий судебного пристава-исполнителя подаётся в суд по месту нахождения соответствующего подразделения службы судебных приставов (ст. 441 ГПК).</w:t>
      </w:r>
    </w:p>
    <w:p>
      <w:pPr>
        <w:ind w:firstLine="425"/>
      </w:pPr>
      <w:r>
        <w:t xml:space="preserve">12.5. Заявление об индексации присуждённых денежных сумм подаётся в суд, рассмотревший дело и принявший решение.</w:t>
      </w:r>
    </w:p>
    <w:p>
      <w:pPr>
        <w:ind w:firstLine="425"/>
      </w:pPr>
      <w:r>
        <w:t xml:space="preserve">12.6. Если обеими сторонами спора являются организации или индивидуальные предприниматели и спор возник в связи с экономической деятельностью, дело рассматривает арбитражный суд (ст. 329 АПК).</w:t>
      </w:r>
    </w:p>
    <w:p>
      <w:pPr>
        <w:ind w:firstLine="425"/>
      </w:pPr>
      <w:r>
        <w:t xml:space="preserve">12.7. В арбитражном процессе иски о правах на недвижимое имущество, в том числе об освобождении его от ареста, предъявляются по месту нахождения объекта (ст. 38 АПК).</w:t>
      </w:r>
    </w:p>
    <w:p>
      <w:pPr>
        <w:pStyle w:val="ClauseHeading"/>
      </w:pPr>
      <w:r>
        <w:rPr>
          <w:b/>
        </w:rPr>
        <w:t xml:space="preserve">13. Государственная пошлина</w:t>
      </w:r>
    </w:p>
    <w:p>
      <w:pPr>
        <w:ind w:firstLine="425"/>
      </w:pPr>
      <w:r>
        <w:t xml:space="preserve">13.1. Государственная пошлина по настоящему заявлению составляет ______ рублей и ______.</w:t>
      </w:r>
    </w:p>
    <w:p>
      <w:pPr>
        <w:ind w:firstLine="425"/>
      </w:pPr>
      <w:r>
        <w:t xml:space="preserve">13.2. Иск об освобождении имущества от ареста относится к имущественным искам, подлежащим оценке: пошлина исчисляется от стоимости освобождаемого имущества по шкале статьи 333.19 Налогового кодекса Российской Федерации.</w:t>
      </w:r>
    </w:p>
    <w:p>
      <w:pPr>
        <w:ind w:firstLine="425"/>
      </w:pPr>
      <w:r>
        <w:t xml:space="preserve">13.3. Требование о возмещении убытков также является имущественным, и пошлина по нему определяется от цены иска.</w:t>
      </w:r>
    </w:p>
    <w:p>
      <w:pPr>
        <w:ind w:firstLine="425"/>
      </w:pPr>
      <w:r>
        <w:t xml:space="preserve">13.4. От уплаты государственной пошлины освобождаются заявители при подаче в суд жалоб на действия судебного пристава-исполнителя, а также истцы по искам о взыскании алиментов — статья 333.36 Налогового кодекса Российской Федерации.</w:t>
      </w:r>
    </w:p>
    <w:p>
      <w:pPr>
        <w:ind w:firstLine="425"/>
      </w:pPr>
      <w:r>
        <w:t xml:space="preserve">13.5. Заявление об индексации присуждённых судом денежных сумм государственной пошлиной не облагается, поскольку является процессуальным вопросом в рамках ранее рассмотренного дела.</w:t>
      </w:r>
    </w:p>
    <w:p>
      <w:pPr>
        <w:ind w:firstLine="425"/>
      </w:pPr>
      <w:r>
        <w:t xml:space="preserve">13.6. Суд вправе отсрочить или рассрочить уплату государственной пошлины либо уменьшить её размер с учётом имущественного положения плательщика — статья 333.41 Налогового кодекса Российской Федерации и статья 90 Гражданского процессуального кодекса Российской Федерации.</w:t>
      </w:r>
    </w:p>
    <w:p>
      <w:pPr>
        <w:ind w:firstLine="425"/>
      </w:pPr>
      <w:r>
        <w:t xml:space="preserve">13.7. Документ об уплате пошлины или ходатайство об отсрочке прилагается к заявлению.</w:t>
      </w:r>
    </w:p>
    <w:p>
      <w:pPr>
        <w:ind w:firstLine="425"/>
      </w:pPr>
      <w:r>
        <w:t xml:space="preserve">14.1. На основании изложенного, руководствуясь статьями 15, 16, 209, 304, 1064, 1069 и 1102 Гражданского кодекса Российской Федерации, статьями 208, 441, 442, 443 и 446 Гражданского процессуального кодекса Российской Федерации, статьями 39, 69, 86, 102, 119, 121 и 122 Федерального закона от 2 октября 2007 г. № 229-ФЗ «Об исполнительном производстве»,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14.2. Освободить от ареста и исключить из акта описи и ареста от ______, составленного в рамках исполнительного производства № ______, следующее имущество: ______.</w:t>
      </w:r>
    </w:p>
    <w:p>
      <w:pPr>
        <w:ind w:firstLine="425"/>
      </w:pPr>
      <w:r>
        <w:t xml:space="preserve">14.3. Взыскать с Российской Федерации в лице Федеральной службы судебных приставов за счёт казны Российской Федерации в пользу Истца убытки в размере ______ рублей.</w:t>
      </w:r>
    </w:p>
    <w:p>
      <w:pPr>
        <w:ind w:firstLine="425"/>
      </w:pPr>
      <w:r>
        <w:t xml:space="preserve">14.4. Определить размер задолженности должника ______ по алиментам за период ______ в размере ______ рублей.</w:t>
      </w:r>
    </w:p>
    <w:p>
      <w:pPr>
        <w:ind w:firstLine="425"/>
      </w:pPr>
      <w:r>
        <w:t xml:space="preserve">14.5. Произвести поворот исполнения и взыскать в пользу Истца излишне взысканные денежные средства в размере ______ рублей.</w:t>
      </w:r>
    </w:p>
    <w:p>
      <w:pPr>
        <w:ind w:firstLine="425"/>
      </w:pPr>
      <w:r>
        <w:t xml:space="preserve">14.6. Произвести индексацию присуждённых денежных сумм и взыскать в пользу Истца ______ рублей за период ______.</w:t>
      </w:r>
    </w:p>
    <w:p>
      <w:pPr>
        <w:ind w:firstLine="425"/>
      </w:pPr>
      <w:r>
        <w:t xml:space="preserve">14.7. Обратить взыскание на принадлежащую должнику долю в общем имуществе: ______.</w:t>
      </w:r>
    </w:p>
    <w:p>
      <w:pPr>
        <w:ind w:firstLine="425"/>
      </w:pPr>
      <w:r>
        <w:t xml:space="preserve">14.8. Взыскать стоимость утраченного арестованного имущества в размере ______ рублей.</w:t>
      </w:r>
    </w:p>
    <w:p>
      <w:pPr>
        <w:ind w:firstLine="425"/>
      </w:pPr>
      <w:r>
        <w:t xml:space="preserve">14.9. Принять обеспечительные меры: ______.</w:t>
      </w:r>
    </w:p>
    <w:p>
      <w:pPr>
        <w:ind w:firstLine="425"/>
      </w:pPr>
      <w:r>
        <w:t xml:space="preserve">14.10. Взыскать с Ответчика расходы на оплату услуг представителя в размере ______ рублей.</w:t>
      </w:r>
    </w:p>
    <w:p>
      <w:pPr>
        <w:ind w:firstLine="425"/>
      </w:pPr>
      <w:r>
        <w:t xml:space="preserve">14.11. Взыскать с Ответчика расходы на оценку и экспертизу в размере ______ рублей, почтовые расходы в размере ______ рублей и расходы по уплате государственной пошлины в размере ______ рублей.</w:t>
      </w:r>
    </w:p>
    <w:p>
      <w:pPr>
        <w:ind w:firstLine="425"/>
      </w:pPr>
      <w:r>
        <w:t xml:space="preserve">14.12. ______</w:t>
      </w:r>
    </w:p>
    <w:p>
      <w:pPr>
        <w:ind w:firstLine="425"/>
      </w:pPr>
      <w:r>
        <w:t xml:space="preserve">15.1. Прилагаемые документы:</w:t>
      </w:r>
    </w:p>
    <w:p>
      <w:pPr>
        <w:ind w:firstLine="425"/>
      </w:pPr>
      <w:r>
        <w:t xml:space="preserve">15.2. Уведомления о вручении или иные документы, подтверждающие направление Ответчикам и третьим лицам копий заявления и приложенных к нему документов, которые у них отсутствуют.</w:t>
      </w:r>
    </w:p>
    <w:p>
      <w:pPr>
        <w:ind w:firstLine="425"/>
      </w:pPr>
      <w:r>
        <w:t xml:space="preserve">15.3. Документ, подтверждающий уплату государственной пошлины, либо документ о праве на льготу.</w:t>
      </w:r>
    </w:p>
    <w:p>
      <w:pPr>
        <w:ind w:firstLine="425"/>
      </w:pPr>
      <w:r>
        <w:t xml:space="preserve">15.4. Копия исполнительного документа — ______.</w:t>
      </w:r>
    </w:p>
    <w:p>
      <w:pPr>
        <w:ind w:firstLine="425"/>
      </w:pPr>
      <w:r>
        <w:t xml:space="preserve">15.5. Копия постановления о возбуждении исполнительного производства № ______ от ______.</w:t>
      </w:r>
    </w:p>
    <w:p>
      <w:pPr>
        <w:ind w:firstLine="425"/>
      </w:pPr>
      <w:r>
        <w:t xml:space="preserve">15.6. Копия оспариваемого постановления или акта — ______.</w:t>
      </w:r>
    </w:p>
    <w:p>
      <w:pPr>
        <w:ind w:firstLine="425"/>
      </w:pPr>
      <w:r>
        <w:t xml:space="preserve">15.7. Копия акта о наложении ареста (описи имущества) от ______.</w:t>
      </w:r>
    </w:p>
    <w:p>
      <w:pPr>
        <w:ind w:firstLine="425"/>
      </w:pPr>
      <w:r>
        <w:t xml:space="preserve">15.8. Документы, подтверждающие принадлежность имущества Истцу, — ______.</w:t>
      </w:r>
    </w:p>
    <w:p>
      <w:pPr>
        <w:ind w:firstLine="425"/>
      </w:pPr>
      <w:r>
        <w:t xml:space="preserve">15.9. Документы, подтверждающие незаконность действий или бездействия должностного лица, — ______.</w:t>
      </w:r>
    </w:p>
    <w:p>
      <w:pPr>
        <w:ind w:firstLine="425"/>
      </w:pPr>
      <w:r>
        <w:t xml:space="preserve">15.10. Копия постановления об определении размера задолженности по алиментам — ______.</w:t>
      </w:r>
    </w:p>
    <w:p>
      <w:pPr>
        <w:ind w:firstLine="425"/>
      </w:pPr>
      <w:r>
        <w:t xml:space="preserve">15.11. Копия судебного акта, являющегося основанием поворота исполнения, — ______.</w:t>
      </w:r>
    </w:p>
    <w:p>
      <w:pPr>
        <w:ind w:firstLine="425"/>
      </w:pPr>
      <w:r>
        <w:t xml:space="preserve">15.12. Копия решения суда, присуждённые суммы по которому подлежат индексации, и документы о дате его исполнения.</w:t>
      </w:r>
    </w:p>
    <w:p>
      <w:pPr>
        <w:ind w:firstLine="425"/>
      </w:pPr>
      <w:r>
        <w:t xml:space="preserve">15.13. Копия акта о передаче имущества под охрану или на хранение — ______.</w:t>
      </w:r>
    </w:p>
    <w:p>
      <w:pPr>
        <w:ind w:firstLine="425"/>
      </w:pPr>
      <w:r>
        <w:t xml:space="preserve">15.14. Документы о стоимости спорного имущества — ______ рублей.</w:t>
      </w:r>
    </w:p>
    <w:p>
      <w:pPr>
        <w:ind w:firstLine="425"/>
      </w:pPr>
      <w:r>
        <w:t xml:space="preserve">15.15. Перечень имущества, подлежащего освобождению от ареста, — Приложение № 1.</w:t>
      </w:r>
    </w:p>
    <w:p>
      <w:pPr>
        <w:ind w:firstLine="425"/>
      </w:pPr>
      <w:r>
        <w:t xml:space="preserve">15.16. Расчёт заявленных сумм — Приложение № 2.</w:t>
      </w:r>
    </w:p>
    <w:p>
      <w:pPr>
        <w:ind w:firstLine="425"/>
      </w:pPr>
      <w:r>
        <w:t xml:space="preserve">15.17. Хронология исполнительного производства — Приложение № 3.</w:t>
      </w:r>
    </w:p>
    <w:p>
      <w:pPr>
        <w:ind w:firstLine="425"/>
      </w:pPr>
      <w:r>
        <w:t xml:space="preserve">15.18. Ходатайство об истребовании материалов исполнительного производства — ______.</w:t>
      </w:r>
    </w:p>
    <w:p>
      <w:pPr>
        <w:ind w:firstLine="425"/>
      </w:pPr>
      <w:r>
        <w:t xml:space="preserve">15.19.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15.20.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имущества, подлежащего освобождению от ареста</w:t>
      </w:r>
    </w:p>
    <w:p>
      <w:pPr>
        <w:ind w:firstLine="425"/>
      </w:pPr>
      <w:r>
        <w:t xml:space="preserve">Перечень составлен по акту о наложении ареста (описи имущества) от ______ в рамках исполнительного производства №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901"/>
        <w:gridCol w:w="1765"/>
        <w:gridCol w:w="1901"/>
        <w:gridCol w:w="1629"/>
        <w:gridCol w:w="2037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признаки вещи</w:t>
            </w:r>
          </w:p>
        </w:tc>
        <w:tc>
          <w:tcPr>
            <w:tcW w:w="9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позиции в акте описи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принадлежности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по акту, руб.</w:t>
            </w:r>
          </w:p>
        </w:tc>
        <w:tc>
          <w:tcPr>
            <w:tcW w:w="10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Действительная стоимость, руб.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Место нахождения имущества: ______.</w:t>
      </w:r>
    </w:p>
    <w:p>
      <w:pPr>
        <w:ind w:firstLine="425"/>
      </w:pPr>
      <w:r>
        <w:t xml:space="preserve">Общая стоимость имущества, подлежащего освобождению от ареста: ______ рублей.</w:t>
      </w:r>
    </w:p>
    <w:p>
      <w:pPr>
        <w:ind w:firstLine="425"/>
      </w:pPr>
      <w:r>
        <w:t xml:space="preserve">Принадлежность имущества Истцу подтверждается: ______.</w:t>
      </w:r>
    </w:p>
    <w:p>
      <w:pPr>
        <w:ind w:firstLine="425"/>
      </w:pPr>
      <w:r>
        <w:t xml:space="preserve">Дополнительное основание исключения из описи: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цены иска и заявленных сумм</w:t>
      </w:r>
    </w:p>
    <w:p>
      <w:pPr>
        <w:ind w:firstLine="425"/>
      </w:pPr>
      <w:r>
        <w:t xml:space="preserve">Расчёт составлен по состоянию на ______ и подписан Истцом —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или расчёт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______ рублей; государственная пошлина — ______ рублей.</w:t>
      </w:r>
    </w:p>
    <w:p>
      <w:pPr>
        <w:ind w:firstLine="425"/>
      </w:pPr>
      <w:r>
        <w:t xml:space="preserve">Убытки: ______ рублей, состав — ______.</w:t>
      </w:r>
    </w:p>
    <w:p>
      <w:pPr>
        <w:ind w:firstLine="425"/>
      </w:pPr>
      <w:r>
        <w:t xml:space="preserve">Индексация присуждённой суммы ______ рублей за период ______ составляет ______ рублей и рассчитана по индексам потребительских цен на товары и услуги в Российской Федерации.</w:t>
      </w:r>
    </w:p>
    <w:p>
      <w:pPr>
        <w:ind w:firstLine="425"/>
      </w:pPr>
      <w:r>
        <w:t xml:space="preserve">Задолженность по алиментам за период ______: по постановлению пристава — ______ рублей, по расчёту Истца — ______ рублей.</w:t>
      </w:r>
    </w:p>
    <w:p>
      <w:pPr>
        <w:ind w:firstLine="425"/>
      </w:pPr>
      <w:r>
        <w:t xml:space="preserve">Излишне взысканная сумма, подлежащая возврату: ______ рублей.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Хронология исполнительного производства</w:t>
      </w:r>
    </w:p>
    <w:p>
      <w:pPr>
        <w:ind w:firstLine="425"/>
      </w:pPr>
      <w:r>
        <w:t xml:space="preserve">Хронология действий по исполнительному производству № ______, возбуждённому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446"/>
        <w:gridCol w:w="4659"/>
        <w:gridCol w:w="1767"/>
        <w:gridCol w:w="1285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2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 или постановление судебного пристава-исполнителя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Последствия для истца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Предмет исполнения: ______. Взыскатель: ______. Должник: ______.</w:t>
      </w:r>
    </w:p>
    <w:p>
      <w:pPr>
        <w:ind w:firstLine="425"/>
      </w:pPr>
      <w:r>
        <w:t xml:space="preserve">О нарушении своего права Истец узнал ______.</w:t>
      </w:r>
    </w:p>
    <w:p>
      <w:pPr>
        <w:ind w:firstLine="425"/>
      </w:pPr>
      <w:r>
        <w:t xml:space="preserve">Хронология составлена по состоянию на ______ на основании документов, полученных Истцом, и подлежит уточнению после истребования материалов исполнительного производства.</w:t>
      </w:r>
    </w:p>
    <w:p>
      <w:pPr>
        <w:pStyle w:val="ClauseHeading"/>
      </w:pPr>
      <w:r>
        <w:rPr>
          <w:b/>
        </w:rPr>
        <w:t xml:space="preserve">16.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по исполнительному производству» с сайта primadoc.ru. Документ, заполненный под вашу ситуацию, собирается в конструкторе: https://primadoc.ru/doc/iskovoe-zayavlenie-po-ispolnitelnomu-proizvodstvu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исполнительному производству — пустой бланк</dc:title>
  <dc:creator>Примадок</dc:creator>
  <dcterms:created xsi:type="dcterms:W3CDTF">2026-09-13T13:27:06Z</dcterms:created>
</cp:coreProperties>
</file>