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Хорошёвский районный суд города Москвы.</w:t>
      </w:r>
    </w:p>
    <w:p>
      <w:pPr>
        <w:ind w:left="4820"/>
        <w:jc w:val="left"/>
      </w:pPr>
      <w:r>
        <w:t xml:space="preserve">Истец: Иванов Иван Иванович; адрес, телефон и идентификатор указаны в реквизитах истца.</w:t>
      </w:r>
    </w:p>
    <w:p>
      <w:pPr>
        <w:ind w:left="4820"/>
        <w:jc w:val="left"/>
      </w:pPr>
      <w:r>
        <w:t xml:space="preserve">Ответчик: ООО «Академия дополнительного образования» (Физическое лицо), адрес: 125009, г. Москва, ул. Тверская, д. 10, оф. 5, идентификатор: ИНН 7701234567, ОГРН 1157746123456, телефон и электронная почта: +7 495 123-45-67, info@akademiya.ru.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не привлекаются.</w:t>
      </w:r>
    </w:p>
    <w:p>
      <w:pPr>
        <w:ind w:left="4820"/>
        <w:jc w:val="left"/>
      </w:pPr>
      <w:r>
        <w:t xml:space="preserve">Цена иска: 185000 рублей. Государственная пошлина: 6550 рублей — Уплачена, квитанция прилагается.</w:t>
      </w:r>
    </w:p>
    <w:p>
      <w:pPr>
        <w:ind w:left="4820"/>
        <w:jc w:val="left"/>
      </w:pPr>
      <w:r>
        <w:t xml:space="preserve">Сведения о сторонах, цене иска и перечень прилагаемых документов приводятся в заявлении в силу требований к его форме и содержанию (ст. 131 ГПК).</w:t>
      </w:r>
    </w:p>
    <w:p>
      <w:pPr>
        <w:pStyle w:val="DocTitle"/>
      </w:pPr>
      <w:r>
        <w:t xml:space="preserve">ИСКОВОЕ ЗАЯВЛЕНИЕ по договору возмездного оказания услуг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Между Истцом и Ответчиком возникли отношения из договора возмездного оказания услуг от 12.09.2025 № У-247/2025 (далее — Договор).</w:t>
      </w:r>
    </w:p>
    <w:p>
      <w:pPr>
        <w:ind w:firstLine="425"/>
      </w:pPr>
      <w:r>
        <w:t xml:space="preserve">1.2. В этих отношениях Истец выступает как Заказчик.</w:t>
      </w:r>
    </w:p>
    <w:p>
      <w:pPr>
        <w:ind w:firstLine="425"/>
      </w:pPr>
      <w:r>
        <w:t xml:space="preserve">1.3. Вид услуг: Образовательные услуги.</w:t>
      </w:r>
    </w:p>
    <w:p>
      <w:pPr>
        <w:ind w:firstLine="425"/>
      </w:pPr>
      <w:r>
        <w:t xml:space="preserve">1.4. Содержание услуг по Договору: проведение курса профессиональной переподготовки «Управление персоналом» объёмом 256 академических часов с выдачей диплома установленного образца.</w:t>
      </w:r>
    </w:p>
    <w:p>
      <w:pPr>
        <w:ind w:firstLine="425"/>
      </w:pPr>
      <w:r>
        <w:t xml:space="preserve">1.5. Форма отношений сторон: Письменный договор, подписанный сторонами.</w:t>
      </w:r>
    </w:p>
    <w:p>
      <w:pPr>
        <w:ind w:firstLine="425"/>
      </w:pPr>
      <w:r>
        <w:t xml:space="preserve">1.6. Стоимость услуг определена сторонами в размере 140000 рублей; порядок и срок оплаты: предоплата 50 процентов, остаток — в течение 5 рабочих дней с даты подписания акта.</w:t>
      </w:r>
    </w:p>
    <w:p>
      <w:pPr>
        <w:ind w:firstLine="425"/>
      </w:pPr>
      <w:r>
        <w:t xml:space="preserve">1.7. Срок оказания услуг по Договору: с 01.10.2025 по 28.02.2026.</w:t>
      </w:r>
    </w:p>
    <w:p>
      <w:pPr>
        <w:ind w:firstLine="425"/>
      </w:pPr>
      <w:r>
        <w:t xml:space="preserve">1.8. Заказчиком перечислена предварительная оплата в размере 70000 рублей.</w:t>
      </w:r>
    </w:p>
    <w:p>
      <w:pPr>
        <w:ind w:firstLine="425"/>
      </w:pPr>
      <w:r>
        <w:t xml:space="preserve">1.9. Состояние приёмки услуг: Акт подписан обеими сторонами; акт об оказании услуг составлен 28.02.2026.</w:t>
      </w:r>
    </w:p>
    <w:p>
      <w:pPr>
        <w:ind w:firstLine="425"/>
      </w:pPr>
      <w:r>
        <w:t xml:space="preserve">1.10. Услуги приобретались Истцом исключительно для личных, семейных и домашних нужд, не связанных с осуществлением предпринимательской деятельности, поэтому к отношениям сторон применяется законодательство о защите прав потребителей (ст. 4 ЗОЗПП).</w:t>
      </w:r>
    </w:p>
    <w:p>
      <w:pPr>
        <w:ind w:firstLine="425"/>
      </w:pPr>
      <w:r>
        <w:t xml:space="preserve">2.1. Ответчик принял оплату в полном объёме, но занятия начал на два месяца позже согласованной даты, курс сокращён со 256 до 120 часов, диплом не выдан</w:t>
      </w:r>
    </w:p>
    <w:p>
      <w:pPr>
        <w:ind w:firstLine="425"/>
      </w:pPr>
      <w:r>
        <w:t xml:space="preserve">2.2. Нарушение права Истца длится с 01.12.2025 и на дату подачи настоящего заявления Ответчиком не устранено.</w:t>
      </w:r>
    </w:p>
    <w:p>
      <w:pPr>
        <w:ind w:firstLine="425"/>
      </w:pPr>
      <w:r>
        <w:t xml:space="preserve">2.3. Изложенные обстоятельства подтверждаются следующими доказательствами: договор и приложение с учебным планом, платёжные поручения, переписка по электронной почте, скриншоты личного кабинета, объяснения свидетелей.</w:t>
      </w:r>
    </w:p>
    <w:p>
      <w:pPr>
        <w:ind w:firstLine="425"/>
      </w:pPr>
      <w:r>
        <w:t xml:space="preserve">2.4. Документы, на которых Истец основывает свои требования, прилагаются к заявлению (ст. 132 ГПК).</w:t>
      </w:r>
    </w:p>
    <w:p>
      <w:pPr>
        <w:pStyle w:val="ClauseHeading"/>
      </w:pPr>
      <w:r>
        <w:rPr>
          <w:b/>
        </w:rPr>
        <w:t xml:space="preserve">3. Обязательства сторон договора оказания услуг</w:t>
      </w:r>
    </w:p>
    <w:p>
      <w:pPr>
        <w:ind w:firstLine="425"/>
      </w:pPr>
      <w:r>
        <w:t xml:space="preserve">3.1. По договору возмездного оказания услуг исполнитель обязуется по заданию заказчика оказать услуги — совершить определённые действия или осуществить определённую деятельность, а заказчик обязуется эти услуги оплатить (ст. 779 ГК).</w:t>
      </w:r>
    </w:p>
    <w:p>
      <w:pPr>
        <w:ind w:firstLine="425"/>
      </w:pPr>
      <w:r>
        <w:t xml:space="preserve">3.2. Исполнитель обязан оказать услуги лично, если иное не предусмотрено договором (ст. 780 ГК).</w:t>
      </w:r>
    </w:p>
    <w:p>
      <w:pPr>
        <w:ind w:firstLine="425"/>
      </w:pPr>
      <w:r>
        <w:t xml:space="preserve">3.3. Заказчик обязан оплатить оказанные ему услуги в сроки и в порядке, которые указаны в договоре возмездного оказания услуг (ст. 781 ГК).</w:t>
      </w:r>
    </w:p>
    <w:p>
      <w:pPr>
        <w:ind w:firstLine="425"/>
      </w:pPr>
      <w:r>
        <w:t xml:space="preserve">3.4. К договору возмездного оказания услуг применяются общие положения о подряде, если это не противоречит существу такого договора (ст. 783 ГК).</w:t>
      </w:r>
    </w:p>
    <w:p>
      <w:pPr>
        <w:ind w:firstLine="425"/>
      </w:pPr>
      <w:r>
        <w:t xml:space="preserve">3.5. Обязательства должны исполняться надлежащим образом в соответствии с их условиями и требованиями закона, а односторонний отказ от исполнения обязательства не допускается, кроме случаев, предусмотренных законом (ст. 309 ГК).</w:t>
      </w:r>
    </w:p>
    <w:p>
      <w:pPr>
        <w:ind w:firstLine="425"/>
      </w:pPr>
      <w:r>
        <w:t xml:space="preserve">3.6. Односторонний отказ от исполнения обязательства, связанного с предпринимательской деятельностью всех его сторон, допускается только в случаях, предусмотренных законом, иными правовыми актами или договором (ст. 310 ГК).</w:t>
      </w:r>
    </w:p>
    <w:p>
      <w:pPr>
        <w:pStyle w:val="ClauseHeading"/>
      </w:pPr>
      <w:r>
        <w:rPr>
          <w:b/>
        </w:rPr>
        <w:t xml:space="preserve">4. Права истца как потребителя услуги</w:t>
      </w:r>
    </w:p>
    <w:p>
      <w:pPr>
        <w:ind w:firstLine="425"/>
      </w:pPr>
      <w:r>
        <w:t xml:space="preserve">4.1. Исполнитель обязан оказать услугу, качество которой соответствует договору, а при отсутствии в договоре условий о качестве — обычно предъявляемым требованиям и целям, для которых услуга такого рода используется (ст. 4 ЗОЗПП).</w:t>
      </w:r>
    </w:p>
    <w:p>
      <w:pPr>
        <w:ind w:firstLine="425"/>
      </w:pPr>
      <w:r>
        <w:t xml:space="preserve">4.2. Если исполнитель нарушил сроки оказания услуги, потребитель по своему выбору вправе назначить новый срок, поручить оказание услуги третьим лицам за разумную цену и потребовать возмещения расходов, потребовать уменьшения цены либо отказаться от исполнения договора (ст. 28 ЗОЗПП).</w:t>
      </w:r>
    </w:p>
    <w:p>
      <w:pPr>
        <w:ind w:firstLine="425"/>
      </w:pPr>
      <w:r>
        <w:t xml:space="preserve">4.3. При обнаружении недостатков оказанной услуги потребитель вправе потребовать безвозмездного устранения недостатков, соразмерного уменьшения цены, повторного оказания услуги либо возмещения расходов на устранение недостатков своими силами (ст. 29 ЗОЗПП).</w:t>
      </w:r>
    </w:p>
    <w:p>
      <w:pPr>
        <w:ind w:firstLine="425"/>
      </w:pPr>
      <w:r>
        <w:t xml:space="preserve">4.4. Требования потребителя об уменьшении цены, о возмещении убытков и о возврате уплаченной суммы подлежат удовлетворению в десятидневный срок со дня их предъявления (ст. 31 ЗОЗПП).</w:t>
      </w:r>
    </w:p>
    <w:p>
      <w:pPr>
        <w:ind w:firstLine="425"/>
      </w:pPr>
      <w:r>
        <w:t xml:space="preserve">4.5. За нарушение срока удовлетворения требований потребителя исполнитель уплачивает неустойку в размере трёх процентов цены оказания услуги за каждый день просрочки, при этом её сумма не может превышать цену услуги (ст. 28 ЗОЗПП).</w:t>
      </w:r>
    </w:p>
    <w:p>
      <w:pPr>
        <w:ind w:firstLine="425"/>
      </w:pPr>
      <w:r>
        <w:t xml:space="preserve">4.6. Убытки, причинённые потребителю, возмещаются в полной сумме сверх неустойки, установленной законом или договором (ст. 13 ЗОЗПП).</w:t>
      </w:r>
    </w:p>
    <w:p>
      <w:pPr>
        <w:pStyle w:val="ClauseHeading"/>
      </w:pPr>
      <w:r>
        <w:rPr>
          <w:b/>
        </w:rPr>
        <w:t xml:space="preserve">5. Основание требования: оплата оказанных услуг</w:t>
      </w:r>
    </w:p>
    <w:p>
      <w:pPr>
        <w:ind w:firstLine="425"/>
      </w:pPr>
      <w:r>
        <w:t xml:space="preserve">5.1. Услуги оказаны Истцом в согласованном объёме и в установленный Договором срок, что подтверждается актом об оказании услуг и иными документами по делу.</w:t>
      </w:r>
    </w:p>
    <w:p>
      <w:pPr>
        <w:ind w:firstLine="425"/>
      </w:pPr>
      <w:r>
        <w:t xml:space="preserve">5.2. Заказчик обязан оплатить оказанные услуги в сроки и в порядке, которые указаны в договоре возмездного оказания услуг (ст. 781 ГК).</w:t>
      </w:r>
    </w:p>
    <w:p>
      <w:pPr>
        <w:ind w:firstLine="425"/>
      </w:pPr>
      <w:r>
        <w:t xml:space="preserve">5.3. Если обязательство предусматривает срок исполнения, оно подлежит исполнению в этот срок, а при отсутствии срока — в семидневный срок со дня предъявления кредитором требования (ст. 314 ГК).</w:t>
      </w:r>
    </w:p>
    <w:p>
      <w:pPr>
        <w:ind w:firstLine="425"/>
      </w:pPr>
      <w:r>
        <w:t xml:space="preserve">5.4. Заказчик обязан принять результат работ (услуг) и при обнаружении отступлений немедленно заявить о них исполнителю; незаявление мотивированных возражений в установленный срок лишает заказчика права ссылаться на недостатки (ст. 720 ГК).</w:t>
      </w:r>
    </w:p>
    <w:p>
      <w:pPr>
        <w:ind w:firstLine="425"/>
      </w:pPr>
      <w:r>
        <w:t xml:space="preserve">5.5. Мотивированный отказ от подписания акта Ответчиком не заявлен, следовательно, услуги считаются принятыми и подлежат оплате.</w:t>
      </w:r>
    </w:p>
    <w:p>
      <w:pPr>
        <w:ind w:firstLine="425"/>
      </w:pPr>
      <w:r>
        <w:t xml:space="preserve">5.6. Задолженность Ответчика за период с 01.11.2025 по 28.02.2026 составляет 70000 рублей и до настоящего времени не погашена; постатейный расчёт приведён в Приложение № 3.</w:t>
      </w:r>
    </w:p>
    <w:p>
      <w:pPr>
        <w:pStyle w:val="ClauseHeading"/>
      </w:pPr>
      <w:r>
        <w:rPr>
          <w:b/>
        </w:rPr>
        <w:t xml:space="preserve">6. Основание требования: неустойка за просрочку оплаты</w:t>
      </w:r>
    </w:p>
    <w:p>
      <w:pPr>
        <w:ind w:firstLine="425"/>
      </w:pPr>
      <w:r>
        <w:t xml:space="preserve">6.1. Обязательство по оплате услуг исполнено Ответчиком с просрочкой либо исполнено частично, в связи с чем Истец заявляет самостоятельное требование о взыскании санкции за период просрочки.</w:t>
      </w:r>
    </w:p>
    <w:p>
      <w:pPr>
        <w:ind w:firstLine="425"/>
      </w:pPr>
      <w:r>
        <w:t xml:space="preserve">6.2. Неустойкой признаётся определённая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 (ст. 330 ГК).</w:t>
      </w:r>
    </w:p>
    <w:p>
      <w:pPr>
        <w:ind w:firstLine="425"/>
      </w:pPr>
      <w:r>
        <w:t xml:space="preserve">6.3. Соглашение о неустойке заключено сторонами в письменной форме в составе Договора, что соответствует требованиям закона (ст. 331 ГК).</w:t>
      </w:r>
    </w:p>
    <w:p>
      <w:pPr>
        <w:ind w:firstLine="425"/>
      </w:pPr>
      <w:r>
        <w:t xml:space="preserve">6.4. При отсутствии договорной неустойки за неправомерное удержание денежных средств и уклонение от их возврата подлежат уплате проценты, размер которых определяется ключевой ставкой Банка России (ст. 395 ГК).</w:t>
      </w:r>
    </w:p>
    <w:p>
      <w:pPr>
        <w:ind w:firstLine="425"/>
      </w:pPr>
      <w:r>
        <w:t xml:space="preserve">6.5. Уплата неустойки и возмещение убытков не освобождают должника от исполнения обязательства в натуре, если иное не предусмотрено законом или договором (ст. 396 ГК).</w:t>
      </w:r>
    </w:p>
    <w:p>
      <w:pPr>
        <w:ind w:firstLine="425"/>
      </w:pPr>
      <w:r>
        <w:t xml:space="preserve">6.6. Сумма санкции за период с 01.12.2025 по 10.03.2026 составляет 18900 рублей; расчёт по периодам приведён в Приложение № 2.</w:t>
      </w:r>
    </w:p>
    <w:p>
      <w:pPr>
        <w:pStyle w:val="ClauseHeading"/>
      </w:pPr>
      <w:r>
        <w:rPr>
          <w:b/>
        </w:rPr>
        <w:t xml:space="preserve">7. Основание требования: возврат аванса за неоказанные услуги</w:t>
      </w:r>
    </w:p>
    <w:p>
      <w:pPr>
        <w:ind w:firstLine="425"/>
      </w:pPr>
      <w:r>
        <w:t xml:space="preserve">7.1. Заказчик вправе отказаться от исполнения договора возмездного оказания услуг при условии оплаты исполнителю фактически понесённых им расходов (ст. 782 ГК).</w:t>
      </w:r>
    </w:p>
    <w:p>
      <w:pPr>
        <w:ind w:firstLine="425"/>
      </w:pPr>
      <w:r>
        <w:t xml:space="preserve">7.2. Истец воспользовался этим правом и направил Ответчику уведомление об отказе от Договора; с момента получения уведомления обязательства сторон прекращены на будущее время.</w:t>
      </w:r>
    </w:p>
    <w:p>
      <w:pPr>
        <w:ind w:firstLine="425"/>
      </w:pPr>
      <w:r>
        <w:t xml:space="preserve">7.3. Если до расторжения договора одна из сторон получила исполнение и не предоставила встречного предоставления, к возврату полученного применяются правила о неосновательном обогащении (ст. 453 ГК).</w:t>
      </w:r>
    </w:p>
    <w:p>
      <w:pPr>
        <w:ind w:firstLine="425"/>
      </w:pPr>
      <w:r>
        <w:t xml:space="preserve">7.4. Лицо, которое без установленных законом или сделкой оснований приобрело или сберегло имущество за счёт другого лица, обязано возвратить неосновательно приобретённое или сбережённое (ст. 1102 ГК).</w:t>
      </w:r>
    </w:p>
    <w:p>
      <w:pPr>
        <w:ind w:firstLine="425"/>
      </w:pPr>
      <w:r>
        <w:t xml:space="preserve">7.5. На сумму неосновательного обогащения подлежат начислению проценты за пользование чужими денежными средствами с момента, когда приобретатель узнал или должен был узнать о неосновательности обогащения (ст. 1107 ГК).</w:t>
      </w:r>
    </w:p>
    <w:p>
      <w:pPr>
        <w:ind w:firstLine="425"/>
      </w:pPr>
      <w:r>
        <w:t xml:space="preserve">7.6. Потребитель вправе отказаться от исполнения договора в любое время при условии оплаты исполнителю фактически понесённых им расходов, связанных с исполнением обязательств по договору (ст. 32 ЗОЗПП).</w:t>
      </w:r>
    </w:p>
    <w:p>
      <w:pPr>
        <w:ind w:firstLine="425"/>
      </w:pPr>
      <w:r>
        <w:t xml:space="preserve">7.7. Сумма предварительной оплаты, подлежащая возврату, составляет 70000 рублей; доказательств несения расходов на эту сумму Ответчик Истцу не представил.</w:t>
      </w:r>
    </w:p>
    <w:p>
      <w:pPr>
        <w:pStyle w:val="ClauseHeading"/>
      </w:pPr>
      <w:r>
        <w:rPr>
          <w:b/>
        </w:rPr>
        <w:t xml:space="preserve">8. Основание требования: возмещение убытков</w:t>
      </w:r>
    </w:p>
    <w:p>
      <w:pPr>
        <w:ind w:firstLine="425"/>
      </w:pPr>
      <w:r>
        <w:t xml:space="preserve">8.1. Лицо, право которого нарушено, вправе требовать полного возмещения причинённых ему убытков, если законом или договором не предусмотрено возмещение убытков в меньшем размере (ст. 15 ГК).</w:t>
      </w:r>
    </w:p>
    <w:p>
      <w:pPr>
        <w:ind w:firstLine="425"/>
      </w:pPr>
      <w:r>
        <w:t xml:space="preserve">8.2. Под убытками понимаются расходы, которые лицо произвело или должно будет произвести для восстановления нарушенного права, утрата или повреждение его имущества, а также неполученные доходы.</w:t>
      </w:r>
    </w:p>
    <w:p>
      <w:pPr>
        <w:ind w:firstLine="425"/>
      </w:pPr>
      <w:r>
        <w:t xml:space="preserve">8.3. Должник обязан возместить кредитору убытки, причинённые неисполнением или ненадлежащим исполнением обязательства; размер убытков определяется с разумной степенью достоверности (ст. 393 ГК).</w:t>
      </w:r>
    </w:p>
    <w:p>
      <w:pPr>
        <w:ind w:firstLine="425"/>
      </w:pPr>
      <w:r>
        <w:t xml:space="preserve">8.4. Если услуги оказаны с отступлениями от договора, ухудшившими их результат, заказчик вправе требовать безвозмездного устранения недостатков, соразмерного уменьшения цены либо возмещения своих расходов на устранение недостатков (ст. 723 ГК).</w:t>
      </w:r>
    </w:p>
    <w:p>
      <w:pPr>
        <w:ind w:firstLine="425"/>
      </w:pPr>
      <w:r>
        <w:t xml:space="preserve">8.5. Убытки Истца выразились в следующем: стоимость аналогичного курса у другого исполнителя, расходы на проезд к месту занятий, утрата документов при пересылке; их размер составляет 35000 рублей и подтверждается приложенными документами.</w:t>
      </w:r>
    </w:p>
    <w:p>
      <w:pPr>
        <w:ind w:firstLine="425"/>
      </w:pPr>
      <w:r>
        <w:t xml:space="preserve">8.6. Причинная связь между поведением Ответчика и возникшими у Истца потерями подтверждается обстоятельствами, изложенными выше.</w:t>
      </w:r>
    </w:p>
    <w:p>
      <w:pPr>
        <w:ind w:firstLine="425"/>
      </w:pPr>
      <w:r>
        <w:t xml:space="preserve">8.7. Вред, причинённый вследствие недостатков услуги, подлежит возмещению исполнителем в полном объёме независимо от того, состоял ли потерпевший с ним в договорных отношениях (ст. 14 ЗОЗПП).</w:t>
      </w:r>
    </w:p>
    <w:p>
      <w:pPr>
        <w:pStyle w:val="ClauseHeading"/>
      </w:pPr>
      <w:r>
        <w:rPr>
          <w:b/>
        </w:rPr>
        <w:t xml:space="preserve">9. Основание требования: уменьшение стоимости услуг</w:t>
      </w:r>
    </w:p>
    <w:p>
      <w:pPr>
        <w:ind w:firstLine="425"/>
      </w:pPr>
      <w:r>
        <w:t xml:space="preserve">9.1. Услуги оказаны Ответчиком с отступлениями по объёму, срокам или качеству, что изложено в обстоятельствах дела и подтверждено приложенными доказательствами.</w:t>
      </w:r>
    </w:p>
    <w:p>
      <w:pPr>
        <w:ind w:firstLine="425"/>
      </w:pPr>
      <w:r>
        <w:t xml:space="preserve">9.2. Заказчик, обнаруживший недостатки исполнения, вправе по своему выбору потребовать соразмерного уменьшения установленной за услуги цены (ст. 723 ГК).</w:t>
      </w:r>
    </w:p>
    <w:p>
      <w:pPr>
        <w:ind w:firstLine="425"/>
      </w:pPr>
      <w:r>
        <w:t xml:space="preserve">9.3. Потребитель при обнаружении недостатков оказанной услуги вправе потребовать соразмерного уменьшения её цены, и это требование подлежит удовлетворению в десятидневный срок (ст. 29 ЗОЗПП).</w:t>
      </w:r>
    </w:p>
    <w:p>
      <w:pPr>
        <w:ind w:firstLine="425"/>
      </w:pPr>
      <w:r>
        <w:t xml:space="preserve">9.4. Соразмерность уменьшения определяется соотношением стоимости фактически оказанных услуг надлежащего качества и цены, установленной Договором (ст. 424 ГК).</w:t>
      </w:r>
    </w:p>
    <w:p>
      <w:pPr>
        <w:ind w:firstLine="425"/>
      </w:pPr>
      <w:r>
        <w:t xml:space="preserve">9.5. Истец просит уменьшить стоимость услуг на 48000 рублей и взыскать эту сумму как излишне уплаченную.</w:t>
      </w:r>
    </w:p>
    <w:p>
      <w:pPr>
        <w:ind w:firstLine="425"/>
      </w:pPr>
      <w:r>
        <w:t xml:space="preserve">9.6. Требование заявлено вместо отказа от Договора, поскольку часть услуг имеет для Истца потребительскую ценность.</w:t>
      </w:r>
    </w:p>
    <w:p>
      <w:pPr>
        <w:pStyle w:val="ClauseHeading"/>
      </w:pPr>
      <w:r>
        <w:rPr>
          <w:b/>
        </w:rPr>
        <w:t xml:space="preserve">10. Основание требования: договор не заключён</w:t>
      </w:r>
    </w:p>
    <w:p>
      <w:pPr>
        <w:ind w:firstLine="425"/>
      </w:pPr>
      <w:r>
        <w:t xml:space="preserve">10.1. Договор считается заключённым, если между сторонами в требуемой форме достигнуто соглашение по всем существенным условиям договора (ст. 432 ГК).</w:t>
      </w:r>
    </w:p>
    <w:p>
      <w:pPr>
        <w:ind w:firstLine="425"/>
      </w:pPr>
      <w:r>
        <w:t xml:space="preserve">10.2. Существенными являются условие о предмете договора, условия, названные в законе как существенные или необходимые для договоров данного вида, а также условия, относительно которых по заявлению одной из сторон должно быть достигнуто соглашение.</w:t>
      </w:r>
    </w:p>
    <w:p>
      <w:pPr>
        <w:ind w:firstLine="425"/>
      </w:pPr>
      <w:r>
        <w:t xml:space="preserve">10.3. Для договора возмездного оказания услуг существенным является условие о предмете — перечне, объёме и характере действий, которые обязан совершить исполнитель.</w:t>
      </w:r>
    </w:p>
    <w:p>
      <w:pPr>
        <w:ind w:firstLine="425"/>
      </w:pPr>
      <w:r>
        <w:t xml:space="preserve">10.4. Между сторонами не согласовано следующее существенное условие: предмет договора — перечень и объём услуг сторонами не определён, в связи с чем договорное обязательство не возникло.</w:t>
      </w:r>
    </w:p>
    <w:p>
      <w:pPr>
        <w:ind w:firstLine="425"/>
      </w:pPr>
      <w:r>
        <w:t xml:space="preserve">10.5. Договор признаётся заключённым в момент получения лицом, направившим оферту, её акцепта (ст. 433 ГК).</w:t>
      </w:r>
    </w:p>
    <w:p>
      <w:pPr>
        <w:ind w:firstLine="425"/>
      </w:pPr>
      <w:r>
        <w:t xml:space="preserve">10.6. Сторона, принявшая от другой стороны полное или частичное исполнение либо иным образом подтвердившая действие договора, не вправе требовать признания его незаключённым; такого исполнения Истец не принимал и действие Договора не подтверждал.</w:t>
      </w:r>
    </w:p>
    <w:p>
      <w:pPr>
        <w:ind w:firstLine="425"/>
      </w:pPr>
      <w:r>
        <w:t xml:space="preserve">10.7. Признание договора незаключённым необходимо Истцу для устранения правовой неопределённости и исключения требований, основанных на несуществующем обязательстве.</w:t>
      </w:r>
    </w:p>
    <w:p>
      <w:pPr>
        <w:pStyle w:val="ClauseHeading"/>
      </w:pPr>
      <w:r>
        <w:rPr>
          <w:b/>
        </w:rPr>
        <w:t xml:space="preserve">11. Основание требования: договор заключён фактически</w:t>
      </w:r>
    </w:p>
    <w:p>
      <w:pPr>
        <w:ind w:firstLine="425"/>
      </w:pPr>
      <w:r>
        <w:t xml:space="preserve">11.1. Между сторонами сложились фактические отношения по возмездному оказанию услуг, несмотря на отсутствие единого подписанного сторонами документа.</w:t>
      </w:r>
    </w:p>
    <w:p>
      <w:pPr>
        <w:ind w:firstLine="425"/>
      </w:pPr>
      <w:r>
        <w:t xml:space="preserve">11.2. Письменная форма договора считается соблюдённой при обмене письмами, телеграммами, электронными и иными документами, позволяющими достоверно установить, что документ исходит от стороны по договору (ст. 434 ГК).</w:t>
      </w:r>
    </w:p>
    <w:p>
      <w:pPr>
        <w:ind w:firstLine="425"/>
      </w:pPr>
      <w:r>
        <w:t xml:space="preserve">11.3. Совершение лицом, получившим оферту, действий по выполнению указанных в ней условий — отгрузки, оказания услуг, уплаты денежной суммы — считается акцептом (ст. 438 ГК).</w:t>
      </w:r>
    </w:p>
    <w:p>
      <w:pPr>
        <w:ind w:firstLine="425"/>
      </w:pPr>
      <w:r>
        <w:t xml:space="preserve">11.4. Все существенные условия сторонами согласованы, что подтверждается заявками, перепиской, актами и платёжными документами: договор и приложение с учебным планом, платёжные поручения, переписка по электронной почте, скриншоты личного кабинета, объяснения свидетелей.</w:t>
      </w:r>
    </w:p>
    <w:p>
      <w:pPr>
        <w:ind w:firstLine="425"/>
      </w:pPr>
      <w:r>
        <w:t xml:space="preserve">11.5. Стороны приступили к исполнению и принимали исполнение друг друга, поэтому ссылка на незаключённость договора противоречит принципу добросовестности (ст. 432 ГК).</w:t>
      </w:r>
    </w:p>
    <w:p>
      <w:pPr>
        <w:ind w:firstLine="425"/>
      </w:pPr>
      <w:r>
        <w:t xml:space="preserve">11.6. Признание права является самостоятельным способом защиты гражданских прав и необходимо Истцу для взыскания оплаты и применения согласованных сторонами условий (ст. 12 ГК).</w:t>
      </w:r>
    </w:p>
    <w:p>
      <w:pPr>
        <w:pStyle w:val="ClauseHeading"/>
      </w:pPr>
      <w:r>
        <w:rPr>
          <w:b/>
        </w:rPr>
        <w:t xml:space="preserve">12. Основание требования: недействительность договора</w:t>
      </w:r>
    </w:p>
    <w:p>
      <w:pPr>
        <w:ind w:firstLine="425"/>
      </w:pPr>
      <w:r>
        <w:t xml:space="preserve">12.1. Оспаривается: Договор в целом.</w:t>
      </w:r>
    </w:p>
    <w:p>
      <w:pPr>
        <w:ind w:firstLine="425"/>
      </w:pPr>
      <w:r>
        <w:t xml:space="preserve">12.2. Основание недействительности: Договор нарушает требования закона (ст. 168 ГК РФ).</w:t>
      </w:r>
    </w:p>
    <w:p>
      <w:pPr>
        <w:ind w:firstLine="425"/>
      </w:pPr>
      <w:r>
        <w:t xml:space="preserve">12.3. Сделка недействительна по основаниям, установленным законом, в силу признания её таковой судом (оспоримая сделка) либо независимо от такого признания (ничтожная сделка) (ст. 166 ГК).</w:t>
      </w:r>
    </w:p>
    <w:p>
      <w:pPr>
        <w:ind w:firstLine="425"/>
      </w:pPr>
      <w:r>
        <w:t xml:space="preserve">12.4. Требование о признании оспоримой сделки недействительной может быть предъявлено стороной сделки или иным лицом, указанным в законе, если сделка нарушает его права или охраняемые законом интересы.</w:t>
      </w:r>
    </w:p>
    <w:p>
      <w:pPr>
        <w:ind w:firstLine="425"/>
      </w:pPr>
      <w:r>
        <w:t xml:space="preserve">12.5. Сделка, нарушающая требования закона или иного правового акта, по общему правилу оспорима, а если она посягает на публичные интересы либо права третьих лиц — ничтожна (ст. 168 ГК).</w:t>
      </w:r>
    </w:p>
    <w:p>
      <w:pPr>
        <w:ind w:firstLine="425"/>
      </w:pPr>
      <w:r>
        <w:t xml:space="preserve">12.6. Недействительная сделка не влечёт юридических последствий, за исключением тех, которые связаны с её недействительностью, и недействительна с момента совершения; каждая из сторон обязана возвратить другой всё полученное по сделке (ст. 167 ГК).</w:t>
      </w:r>
    </w:p>
    <w:p>
      <w:pPr>
        <w:ind w:firstLine="425"/>
      </w:pPr>
      <w:r>
        <w:t xml:space="preserve">12.7. Недействительность части сделки не влечёт недействительности прочих её частей, если можно предположить, что сделка была бы совершена и без включения недействительной части (ст. 180 ГК).</w:t>
      </w:r>
    </w:p>
    <w:p>
      <w:pPr>
        <w:ind w:firstLine="425"/>
      </w:pPr>
      <w:r>
        <w:t xml:space="preserve">12.8. Условия договора, ущемляющие права потребителя по сравнению с правилами, установленными законодательством о защите прав потребителей, ничтожны (ст. 16 ЗОЗПП).</w:t>
      </w:r>
    </w:p>
    <w:p>
      <w:pPr>
        <w:ind w:firstLine="425"/>
      </w:pPr>
      <w:r>
        <w:t xml:space="preserve">12.9. Обстоятельства, свидетельствующие о пороке сделки, изложены в разделе о существе нарушения и подтверждаются приложенными доказательствами.</w:t>
      </w:r>
    </w:p>
    <w:p>
      <w:pPr>
        <w:pStyle w:val="ClauseHeading"/>
      </w:pPr>
      <w:r>
        <w:rPr>
          <w:b/>
        </w:rPr>
        <w:t xml:space="preserve">13. Основание требования: оспаривание одностороннего отказа</w:t>
      </w:r>
    </w:p>
    <w:p>
      <w:pPr>
        <w:ind w:firstLine="425"/>
      </w:pPr>
      <w:r>
        <w:t xml:space="preserve">13.1. 15.01.2026 Истец получил уведомление Ответчика об отказе от исполнения Договора со следующим мотивом: утрата интереса к услуге без указания нарушений со стороны исполнителя.</w:t>
      </w:r>
    </w:p>
    <w:p>
      <w:pPr>
        <w:ind w:firstLine="425"/>
      </w:pPr>
      <w:r>
        <w:t xml:space="preserve">13.2. Односторонний отказ от исполнения обязательства допускается только в случаях, предусмотренных законом, иными правовыми актами, а для предпринимательских отношений — также договором (ст. 310 ГК).</w:t>
      </w:r>
    </w:p>
    <w:p>
      <w:pPr>
        <w:ind w:firstLine="425"/>
      </w:pPr>
      <w:r>
        <w:t xml:space="preserve">13.3. Заказчик вправе отказаться от исполнения договора возмездного оказания услуг при условии оплаты исполнителю фактически понесённых им расходов, а исполнитель — лишь при условии полного возмещения заказчику убытков (ст. 782 ГК).</w:t>
      </w:r>
    </w:p>
    <w:p>
      <w:pPr>
        <w:ind w:firstLine="425"/>
      </w:pPr>
      <w:r>
        <w:t xml:space="preserve">13.4. Право на односторонний отказ осуществляется уведомлением другой стороны, и договор прекращается с момента получения такого уведомления, однако сторона обязана действовать разумно и добросовестно (ст. 450.1 ГК РФ).</w:t>
      </w:r>
    </w:p>
    <w:p>
      <w:pPr>
        <w:ind w:firstLine="425"/>
      </w:pPr>
      <w:r>
        <w:t xml:space="preserve">13.5. Договор может быть изменён или расторгнут по требованию одной из сторон при существенном нарушении договора другой стороной либо в иных предусмотренных законом случаях (ст. 450 ГК).</w:t>
      </w:r>
    </w:p>
    <w:p>
      <w:pPr>
        <w:ind w:firstLine="425"/>
      </w:pPr>
      <w:r>
        <w:t xml:space="preserve">13.6. Предусмотренное законом условие правомерности отказа Ответчиком не исполнено: причитающиеся Истцу суммы не выплачены, расходы Истца составили 26400 рублей и подтверждаются приложенными документами.</w:t>
      </w:r>
    </w:p>
    <w:p>
      <w:pPr>
        <w:ind w:firstLine="425"/>
      </w:pPr>
      <w:r>
        <w:t xml:space="preserve">13.7. Истец просит признать односторонний отказ недействительным (не влекущим прекращения обязательства) и взыскать причитающиеся ему суммы (ст. 393 ГК).</w:t>
      </w:r>
    </w:p>
    <w:p>
      <w:pPr>
        <w:pStyle w:val="ClauseHeading"/>
      </w:pPr>
      <w:r>
        <w:rPr>
          <w:b/>
        </w:rPr>
        <w:t xml:space="preserve">14. Основание требования: расторжение договора</w:t>
      </w:r>
    </w:p>
    <w:p>
      <w:pPr>
        <w:ind w:firstLine="425"/>
      </w:pPr>
      <w:r>
        <w:t xml:space="preserve">14.1. Изменение и расторжение договора по требованию одной из сторон возможны при существенном нарушении договора другой стороной либо в иных случаях, предусмотренных законом или договором (ст. 450 ГК).</w:t>
      </w:r>
    </w:p>
    <w:p>
      <w:pPr>
        <w:ind w:firstLine="425"/>
      </w:pPr>
      <w:r>
        <w:t xml:space="preserve">14.2. Существенным признаётся нарушение, которое влечёт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>
      <w:pPr>
        <w:ind w:firstLine="425"/>
      </w:pPr>
      <w:r>
        <w:t xml:space="preserve">14.3. Договор может быть расторгнут и в связи с существенным изменением обстоятельств, из которых стороны исходили при его заключении, если эти обстоятельства изменились настолько, что стороны не заключили бы договор на прежних условиях (ст. 451 ГК).</w:t>
      </w:r>
    </w:p>
    <w:p>
      <w:pPr>
        <w:ind w:firstLine="425"/>
      </w:pPr>
      <w:r>
        <w:t xml:space="preserve">14.4. Требование о расторжении может быть заявлено в суд только после получения отказа другой стороны на предложение расторгнуть договор либо неполучения ответа в срок, указанный в предложении, а при его отсутствии — в тридцатидневный срок (ст. 452 ГК).</w:t>
      </w:r>
    </w:p>
    <w:p>
      <w:pPr>
        <w:ind w:firstLine="425"/>
      </w:pPr>
      <w:r>
        <w:t xml:space="preserve">14.5. Предложение расторгнуть Договор направлено Истцом Ответчику 20.01.2026; согласие на расторжение не получено.</w:t>
      </w:r>
    </w:p>
    <w:p>
      <w:pPr>
        <w:ind w:firstLine="425"/>
      </w:pPr>
      <w:r>
        <w:t xml:space="preserve">14.6. При расторжении договора обязательства сторон прекращаются, а сторона вправе требовать возврата исполненного, за которое она не получила встречного предоставления (ст. 453 ГК).</w:t>
      </w:r>
    </w:p>
    <w:p>
      <w:pPr>
        <w:ind w:firstLine="425"/>
      </w:pPr>
      <w:r>
        <w:t xml:space="preserve">14.7. Допущенное Ответчиком нарушение Истец считает существенным по обстоятельствам, изложенным выше.</w:t>
      </w:r>
    </w:p>
    <w:p>
      <w:pPr>
        <w:pStyle w:val="ClauseHeading"/>
      </w:pPr>
      <w:r>
        <w:rPr>
          <w:b/>
        </w:rPr>
        <w:t xml:space="preserve">15. Досудебный порядок урегулирования спора</w:t>
      </w:r>
    </w:p>
    <w:p>
      <w:pPr>
        <w:ind w:firstLine="425"/>
      </w:pPr>
      <w:r>
        <w:t xml:space="preserve">15.1. Досудебный порядок по настоящему спору: Претензия направлена, ответ не получен.</w:t>
      </w:r>
    </w:p>
    <w:p>
      <w:pPr>
        <w:ind w:firstLine="425"/>
      </w:pPr>
      <w:r>
        <w:t xml:space="preserve">15.2. 20.01.2026 Ответчику направлена претензия с изложением требований и предложением урегулировать спор во внесудебном порядке; направление подтверждается: заказное письмо с описью вложения, почтовый идентификатор 12345678901234.</w:t>
      </w:r>
    </w:p>
    <w:p>
      <w:pPr>
        <w:ind w:firstLine="425"/>
      </w:pPr>
      <w:r>
        <w:t xml:space="preserve">15.3. По спорам о взыскании денежных средств, рассматриваемым арбитражным судом, спор передаётся на разрешение суда по истечении тридцати календарных дней со дня направления претензии, если иные срок и порядок не установлены законом или договором (ст. 4 АПК).</w:t>
      </w:r>
    </w:p>
    <w:p>
      <w:pPr>
        <w:ind w:firstLine="425"/>
      </w:pPr>
      <w:r>
        <w:t xml:space="preserve">15.4. Требование об изменении или расторжении договора может быть заявлено в суд только после отказа другой стороны либо неполучения ответа в установленный срок (ст. 452 ГК).</w:t>
      </w:r>
    </w:p>
    <w:p>
      <w:pPr>
        <w:ind w:firstLine="425"/>
      </w:pPr>
      <w:r>
        <w:t xml:space="preserve">15.5. Обязательный досудебный порядок для споров о защите прав потребителей законом не установлен, однако направление претензии подтверждает несоблюдение исполнителем добровольного порядка и обосновывает взыскание штрафа (ст. 13 ЗОЗПП).</w:t>
      </w:r>
    </w:p>
    <w:p>
      <w:pPr>
        <w:ind w:firstLine="425"/>
      </w:pPr>
      <w:r>
        <w:t xml:space="preserve">15.6. Требования Истца в добровольном порядке не удовлетворены, что вынуждает обратиться за судебной защитой.</w:t>
      </w:r>
    </w:p>
    <w:p>
      <w:pPr>
        <w:pStyle w:val="ClauseHeading"/>
      </w:pPr>
      <w:r>
        <w:rPr>
          <w:b/>
        </w:rPr>
        <w:t xml:space="preserve">16. Подсудность и подведомственность</w:t>
      </w:r>
    </w:p>
    <w:p>
      <w:pPr>
        <w:ind w:firstLine="425"/>
      </w:pPr>
      <w:r>
        <w:t xml:space="preserve">16.1. Настоящее заявление подаётся в Хорошёвский районный суд города Москвы; выбранный уровень суда: Мировой судья.</w:t>
      </w:r>
    </w:p>
    <w:p>
      <w:pPr>
        <w:ind w:firstLine="425"/>
      </w:pPr>
      <w:r>
        <w:t xml:space="preserve">16.2. Экономические споры между организациями и индивидуальными предпринимателями рассматривает арбитражный суд, а спор с участием гражданина, не имеющего статуса предпринимателя, — суд общей юрисдикции (ст. 27 АПК).</w:t>
      </w:r>
    </w:p>
    <w:p>
      <w:pPr>
        <w:ind w:firstLine="425"/>
      </w:pPr>
      <w:r>
        <w:t xml:space="preserve">16.3. В суде общей юрисдикции имущественные споры при цене иска до пятидесяти тысяч рублей рассматривает мировой судья, при большей цене иска и по требованиям, не подлежащим оценке, — районный суд (ст. 23 ГПК).</w:t>
      </w:r>
    </w:p>
    <w:p>
      <w:pPr>
        <w:ind w:firstLine="425"/>
      </w:pPr>
      <w:r>
        <w:t xml:space="preserve">16.4. По общему правилу иск предъявляется по адресу места жительства ответчика-гражданина или по адресу организации (ст. 28 ГПК).</w:t>
      </w:r>
    </w:p>
    <w:p>
      <w:pPr>
        <w:ind w:firstLine="425"/>
      </w:pPr>
      <w:r>
        <w:t xml:space="preserve">16.5. Иск о защите прав потребителей может быть предъявлен также по месту жительства или месту пребывания истца либо по месту заключения или исполнения договора — право выбора между судами принадлежит истцу (ст. 29 ГПК).</w:t>
      </w:r>
    </w:p>
    <w:p>
      <w:pPr>
        <w:ind w:firstLine="425"/>
      </w:pPr>
      <w:r>
        <w:t xml:space="preserve">16.6. Стороны вправе по соглашению изменить территориальную подсудность до принятия дела судом к производству; условие о договорной подсудности применяется, если оно прямо согласовано и не относится к исключительной подсудности (ст. 32 ГПК).</w:t>
      </w:r>
    </w:p>
    <w:p>
      <w:pPr>
        <w:ind w:firstLine="425"/>
      </w:pPr>
      <w:r>
        <w:t xml:space="preserve">16.7. Цена иска определяется исходя из взыскиваемой денежной суммы, а по искам о срочных платежах — совокупностью платежей за соответствующий период (ст. 91 ГПК).</w:t>
      </w:r>
    </w:p>
    <w:p>
      <w:pPr>
        <w:pStyle w:val="ClauseHeading"/>
      </w:pPr>
      <w:r>
        <w:rPr>
          <w:b/>
        </w:rPr>
        <w:t xml:space="preserve">17. Государственная пошлина</w:t>
      </w:r>
    </w:p>
    <w:p>
      <w:pPr>
        <w:ind w:firstLine="425"/>
      </w:pPr>
      <w:r>
        <w:t xml:space="preserve">17.1. По имущественным требованиям, подлежащим оценке, государственная пошлина исчисляется от цены иска по прогрессивной шкале, а по требованиям, не подлежащим оценке, включая признание договора недействительным или незаключённым, — в твёрдом размере.</w:t>
      </w:r>
    </w:p>
    <w:p>
      <w:pPr>
        <w:ind w:firstLine="425"/>
      </w:pPr>
      <w:r>
        <w:t xml:space="preserve">17.2. Ставки для дел, рассматриваемых судами общей юрисдикции и мировыми судьями, установлены статьёй 333.19 Налогового кодекса, для арбитражных судов — статьёй 333.21 Налогового кодекса.</w:t>
      </w:r>
    </w:p>
    <w:p>
      <w:pPr>
        <w:ind w:firstLine="425"/>
      </w:pPr>
      <w:r>
        <w:t xml:space="preserve">17.3. Если заявлено несколько разнородных требований, пошлина уплачивается отдельно по каждому из них.</w:t>
      </w:r>
    </w:p>
    <w:p>
      <w:pPr>
        <w:ind w:firstLine="425"/>
      </w:pPr>
      <w:r>
        <w:t xml:space="preserve">17.4. При увеличении размера требований недостающая сумма доплачивается.</w:t>
      </w:r>
    </w:p>
    <w:p>
      <w:pPr>
        <w:ind w:firstLine="425"/>
      </w:pPr>
      <w:r>
        <w:t xml:space="preserve">17.5. Требование о компенсации морального вреда оплачивается пошлиной как требование неимущественного характера и в цену иска не включается.</w:t>
      </w:r>
    </w:p>
    <w:p>
      <w:pPr>
        <w:ind w:firstLine="425"/>
      </w:pPr>
      <w:r>
        <w:t xml:space="preserve">17.6. Истцы по искам, связанным с нарушением прав потребителей, освобождены от уплаты государственной пошлины при цене иска до одного миллиона рублей.</w:t>
      </w:r>
    </w:p>
    <w:p>
      <w:pPr>
        <w:ind w:firstLine="425"/>
      </w:pPr>
      <w:r>
        <w:t xml:space="preserve">17.7. При превышении этой суммы пошлина уплачивается в части, превышающей один миллион (ст. 333.36 НК РФ).</w:t>
      </w:r>
    </w:p>
    <w:p>
      <w:pPr>
        <w:ind w:firstLine="425"/>
      </w:pPr>
      <w:r>
        <w:t xml:space="preserve">17.8. Состояние уплаты по настоящему заявлению: Уплачена, квитанция прилагается.</w:t>
      </w:r>
    </w:p>
    <w:p>
      <w:pPr>
        <w:ind w:firstLine="425"/>
      </w:pPr>
      <w:r>
        <w:t xml:space="preserve">17.9. Сумма — 6550 рублей.</w:t>
      </w:r>
    </w:p>
    <w:p>
      <w:pPr>
        <w:ind w:firstLine="425"/>
      </w:pPr>
      <w:r>
        <w:t xml:space="preserve">17.10. Расходы по уплате пошлины Истец просит возложить на Ответчика по правилам распределения судебных расходов.</w:t>
      </w:r>
    </w:p>
    <w:p>
      <w:pPr>
        <w:ind w:firstLine="425"/>
      </w:pPr>
      <w:r>
        <w:t xml:space="preserve">18.1. На основании изложенного, руководствуясь статьями 12, 15, 309, 310, 330, 393, 395, 779, 781, 782, 783 Гражданского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18.2. рассмотреть заявленное требование — Взыскание задолженности по оплате оказанных услуг — по договору возмездного оказания услуг от 12.09.2025 № У-247/2025;</w:t>
      </w:r>
    </w:p>
    <w:p>
      <w:pPr>
        <w:ind w:firstLine="425"/>
      </w:pPr>
      <w:r>
        <w:t xml:space="preserve">18.3. взыскать с Ответчика в пользу Истца задолженность по оплате оказанных услуг в размере 70000 рублей за период с 01.11.2025 по 28.02.2026;</w:t>
      </w:r>
    </w:p>
    <w:p>
      <w:pPr>
        <w:ind w:firstLine="425"/>
      </w:pPr>
      <w:r>
        <w:t xml:space="preserve">18.4. взыскать с Ответчика сумму предварительной оплаты за неоказанные услуги в размере 70000 рублей;</w:t>
      </w:r>
    </w:p>
    <w:p>
      <w:pPr>
        <w:ind w:firstLine="425"/>
      </w:pPr>
      <w:r>
        <w:t xml:space="preserve">18.5. взыскать с Ответчика неустойку (проценты за пользование чужими денежными средствами) в размере 18900 рублей по состоянию на 10.03.2026 и далее по день фактической уплаты долга;</w:t>
      </w:r>
    </w:p>
    <w:p>
      <w:pPr>
        <w:ind w:firstLine="425"/>
      </w:pPr>
      <w:r>
        <w:t xml:space="preserve">18.6. взыскать с Ответчика убытки в размере 35000 рублей;</w:t>
      </w:r>
    </w:p>
    <w:p>
      <w:pPr>
        <w:ind w:firstLine="425"/>
      </w:pPr>
      <w:r>
        <w:t xml:space="preserve">18.7. уменьшить стоимость оказанных услуг на 48000 рублей и взыскать эту сумму с Ответчика;</w:t>
      </w:r>
    </w:p>
    <w:p>
      <w:pPr>
        <w:ind w:firstLine="425"/>
      </w:pPr>
      <w:r>
        <w:t xml:space="preserve">18.8. взыскать с Ответчика фактически понесённые Истцом расходы в размере 26400 рублей;</w:t>
      </w:r>
    </w:p>
    <w:p>
      <w:pPr>
        <w:ind w:firstLine="425"/>
      </w:pPr>
      <w:r>
        <w:t xml:space="preserve">18.9. взыскать с Ответчика компенсацию морального вреда в размере 30000 рублей;</w:t>
      </w:r>
    </w:p>
    <w:p>
      <w:pPr>
        <w:ind w:firstLine="425"/>
      </w:pPr>
      <w:r>
        <w:t xml:space="preserve">18.10. взыскать с Ответчика штраф в размере пятидесяти процентов от присуждённой судом суммы за несоблюдение добровольного порядка удовлетворения требований потребителя;</w:t>
      </w:r>
    </w:p>
    <w:p>
      <w:pPr>
        <w:ind w:firstLine="425"/>
      </w:pPr>
      <w:r>
        <w:t xml:space="preserve">18.11. взыскать с Ответчика расходы на оплату услуг представителя в размере 40000 рублей;</w:t>
      </w:r>
    </w:p>
    <w:p>
      <w:pPr>
        <w:ind w:firstLine="425"/>
      </w:pPr>
      <w:r>
        <w:t xml:space="preserve">18.12. взыскать с Ответчика расходы по уплате государственной пошлины в размере 6550 рублей;</w:t>
      </w:r>
    </w:p>
    <w:p>
      <w:pPr>
        <w:ind w:firstLine="425"/>
      </w:pPr>
      <w:r>
        <w:t xml:space="preserve">18.13. обязать ответчика выдать документ об обучении установленного образца</w:t>
      </w:r>
    </w:p>
    <w:p>
      <w:pPr>
        <w:ind w:firstLine="425"/>
      </w:pPr>
      <w:r>
        <w:t xml:space="preserve">19.1. Прилагаемые документы:</w:t>
      </w:r>
    </w:p>
    <w:p>
      <w:pPr>
        <w:ind w:firstLine="425"/>
      </w:pPr>
      <w:r>
        <w:t xml:space="preserve">19.2. уведомление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19.3.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19.4. копия договора возмездного оказания услуг от 12.09.2025 № У-247/2025 с приложениями и дополнительными соглашениями;</w:t>
      </w:r>
    </w:p>
    <w:p>
      <w:pPr>
        <w:ind w:firstLine="425"/>
      </w:pPr>
      <w:r>
        <w:t xml:space="preserve">19.5. копия задания, заявки или технического задания и переписка сторон об объёме и содержании услуг;</w:t>
      </w:r>
    </w:p>
    <w:p>
      <w:pPr>
        <w:ind w:firstLine="425"/>
      </w:pPr>
      <w:r>
        <w:t xml:space="preserve">19.6. копия акта об оказании услуг от 28.02.2026 либо документ, подтверждающий направление акта другой стороне;</w:t>
      </w:r>
    </w:p>
    <w:p>
      <w:pPr>
        <w:ind w:firstLine="425"/>
      </w:pPr>
      <w:r>
        <w:t xml:space="preserve">19.7. платёжные документы об оплате услуг и о перечислении аванса в размере 70000 рублей;</w:t>
      </w:r>
    </w:p>
    <w:p>
      <w:pPr>
        <w:ind w:firstLine="425"/>
      </w:pPr>
      <w:r>
        <w:t xml:space="preserve">19.8. документы, подтверждающие обстоятельства дела: договор и приложение с учебным планом, платёжные поручения, переписка по электронной почте, скриншоты личного кабинета, объяснения свидетелей;</w:t>
      </w:r>
    </w:p>
    <w:p>
      <w:pPr>
        <w:ind w:firstLine="425"/>
      </w:pPr>
      <w:r>
        <w:t xml:space="preserve">19.9. копия претензии от 20.01.2026 с доказательствами её направления Ответчику;</w:t>
      </w:r>
    </w:p>
    <w:p>
      <w:pPr>
        <w:ind w:firstLine="425"/>
      </w:pPr>
      <w:r>
        <w:t xml:space="preserve">19.10. расчёт цены иска, подписанный Истцом, — Приложение № 1;</w:t>
      </w:r>
    </w:p>
    <w:p>
      <w:pPr>
        <w:ind w:firstLine="425"/>
      </w:pPr>
      <w:r>
        <w:t xml:space="preserve">19.11. расчёт неустойки (процентов) — Приложение № 2;</w:t>
      </w:r>
    </w:p>
    <w:p>
      <w:pPr>
        <w:ind w:firstLine="425"/>
      </w:pPr>
      <w:r>
        <w:t xml:space="preserve">19.12. расчёт задолженности по оплате услуг — Приложение № 3;</w:t>
      </w:r>
    </w:p>
    <w:p>
      <w:pPr>
        <w:ind w:firstLine="425"/>
      </w:pPr>
      <w:r>
        <w:t xml:space="preserve">19.13.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19.14. заключение специалиста о качестве оказанных услуг, выписка из ЕГРЮЛ в отношении ответчика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10.03.2026 по договору возмездного оказания услуг от 12.09.2025 № У-247/2025.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185000 рублей.</w:t>
      </w:r>
    </w:p>
    <w:p>
      <w:pPr>
        <w:ind w:firstLine="425"/>
      </w:pPr>
      <w:r>
        <w:t xml:space="preserve">Государственная пошлина: 6550 рублей.</w:t>
      </w:r>
    </w:p>
    <w:p>
      <w:pPr>
        <w:ind w:firstLine="425"/>
      </w:pPr>
      <w:r>
        <w:t xml:space="preserve">Компенсация морального вреда в цену иска не включается и оплачивается как требование неимущественного характера.</w:t>
      </w:r>
    </w:p>
    <w:p>
      <w:pPr>
        <w:ind w:firstLine="425"/>
      </w:pPr>
      <w:r>
        <w:t xml:space="preserve">Расчёт составил и подписал Истец —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неустойки (процентов) за просрочку</w:t>
      </w:r>
    </w:p>
    <w:p>
      <w:pPr>
        <w:ind w:firstLine="425"/>
      </w:pPr>
      <w:r>
        <w:t xml:space="preserve">Санкция начислена на сумму 70000 рублей за период с 01.12.2025 по 10.03.2026.</w:t>
      </w:r>
    </w:p>
    <w:p>
      <w:pPr>
        <w:ind w:firstLine="425"/>
      </w:pPr>
      <w:r>
        <w:t xml:space="preserve">Вид санкции: Договорная неустойка (пеня); ставка по договору — 0,1 процента за день просрочки.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1886"/>
        <w:gridCol w:w="1886"/>
        <w:gridCol w:w="1886"/>
        <w:gridCol w:w="1257"/>
        <w:gridCol w:w="209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долга, руб.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просрочки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начислено: 18900 рублей.</w:t>
      </w:r>
    </w:p>
    <w:p>
      <w:pPr>
        <w:ind w:firstLine="425"/>
      </w:pPr>
      <w:r>
        <w:t xml:space="preserve">Начисление продолжается по день фактической уплаты долга.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задолженности по оплате услуг</w:t>
      </w:r>
    </w:p>
    <w:p>
      <w:pPr>
        <w:ind w:firstLine="425"/>
      </w:pPr>
      <w:r>
        <w:t xml:space="preserve">Расчёт по договору от 12.09.2025 № У-247/2025; стоимость услуг — 140000 рублей.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577"/>
        <w:gridCol w:w="1753"/>
        <w:gridCol w:w="1753"/>
        <w:gridCol w:w="1577"/>
        <w:gridCol w:w="245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или этап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Услуги оказаны (акт)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задолженность за период с 01.11.2025 по 28.02.2026: 70000 рублей.</w:t>
      </w:r>
    </w:p>
    <w:p>
      <w:pPr>
        <w:pStyle w:val="ClauseHeading"/>
      </w:pPr>
      <w:r>
        <w:rPr>
          <w:b/>
        </w:rPr>
        <w:t xml:space="preserve">20.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по договору оказания услуг» с сайта primadoc.ru. Документ, заполненный под вашу ситуацию, собирается в конструкторе: https://primadoc.ru/doc/iskovoe-zayavlenie-po-dogovoru-okazaniya-uslug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договору оказания услуг — образец заполнения</dc:title>
  <dc:creator>Примадок</dc:creator>
  <dcterms:created xsi:type="dcterms:W3CDTF">2026-09-12T07:51:35Z</dcterms:created>
</cp:coreProperties>
</file>