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 Истец: ______ (адрес, телефон, идентификатор — в реквизитах). Ответчик: ______ (адрес; идентификатор — ИНН/СНИЛС/серия и номер паспорта, если известен: ______). Цена иска: ______. Государственная пошлина: ______ (ст. 131 ГПК РФ).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о разрешении индивидуального трудового спора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Трудовые отношения сторон</w:t>
      </w:r>
    </w:p>
    <w:p>
      <w:pPr>
        <w:ind w:firstLine="425"/>
      </w:pPr>
      <w:r>
        <w:t xml:space="preserve">1.1. Истец состоял с ответчиком в трудовых отношениях в должности ______ с ______ на основании трудового договора и приказа о приёме на работу ______.</w:t>
      </w:r>
    </w:p>
    <w:p>
      <w:pPr>
        <w:ind w:firstLine="425"/>
      </w:pPr>
      <w:r>
        <w:t xml:space="preserve">1.2. Место работы: ______.</w:t>
      </w:r>
    </w:p>
    <w:p>
      <w:pPr>
        <w:ind w:firstLine="425"/>
      </w:pPr>
      <w:r>
        <w:t xml:space="preserve">1.3. Размер заработной платы истца составлял ______ в месяц.</w:t>
      </w:r>
    </w:p>
    <w:p>
      <w:pPr>
        <w:ind w:firstLine="425"/>
      </w:pPr>
      <w:r>
        <w:t xml:space="preserve">1.4. Заработная плата подлежала выплате в следующие дни: ______.</w:t>
      </w:r>
    </w:p>
    <w:p>
      <w:pPr>
        <w:ind w:firstLine="425"/>
      </w:pPr>
      <w:r>
        <w:t xml:space="preserve">1.5. Трудовой договор заключается в письменной форме; при фактическом допущении работника к работе с ведома или по поручению работодателя договор считается заключённым, а работодатель обязан оформить его в письменной форме не позднее трёх рабочих дней со дня допущения.</w:t>
      </w:r>
    </w:p>
    <w:p>
      <w:pPr>
        <w:pStyle w:val="ClauseHeading"/>
      </w:pPr>
      <w:r>
        <w:rPr>
          <w:b/>
        </w:rPr>
        <w:t xml:space="preserve">2. Обстоятельства дела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Изложенные обстоятельства подтверждаются следующими доказательствами: ______ (ст. 132 ГПК РФ).</w:t>
      </w:r>
    </w:p>
    <w:p>
      <w:pPr>
        <w:pStyle w:val="ClauseHeading"/>
      </w:pPr>
      <w:r>
        <w:rPr>
          <w:b/>
        </w:rPr>
        <w:t xml:space="preserve">3. Правовое обоснование</w:t>
      </w:r>
    </w:p>
    <w:p>
      <w:pPr>
        <w:ind w:firstLine="425"/>
      </w:pPr>
      <w:r>
        <w:t xml:space="preserve">3.1. Статья 21 ТК РФ закрепляет право работника на своевременную и в полном объёме выплату заработной платы, статья 22 — корреспондирующую обязанность работодателя выплачивать её в установленные сроки.</w:t>
      </w:r>
    </w:p>
    <w:p>
      <w:pPr>
        <w:ind w:firstLine="425"/>
      </w:pPr>
      <w:r>
        <w:t xml:space="preserve">3.2. При прекращении трудового договора все причитающиеся работнику суммы выплачиваются в день увольнения (ст. 140 ТК РФ), а за все неиспользованные отпуска выплачивается денежная компенсация (ст. 127 ТК РФ).</w:t>
      </w:r>
    </w:p>
    <w:p>
      <w:pPr>
        <w:ind w:firstLine="425"/>
      </w:pPr>
      <w:r>
        <w:t xml:space="preserve">3.3. При нарушении срока выплаты работодатель обязан выплатить причитающиеся суммы с процентами в размере не ниже одной сто пятидесятой действующей в это время ключевой ставки Банка России за каждый день задержки; обязанность по выплате компенсации возникает независимо от наличия вины работодателя (ст. 236 ТК РФ).</w:t>
      </w:r>
    </w:p>
    <w:p>
      <w:pPr>
        <w:ind w:firstLine="425"/>
      </w:pPr>
      <w:r>
        <w:t xml:space="preserve">3.4. В случае признания увольнения незаконным работник подлежит восстановлению на прежней работе органом, рассматривающим индивидуальный трудовой спор, с выплатой среднего заработка за всё время вынужденного прогула (ст. 234, 394 ТК РФ).</w:t>
      </w:r>
    </w:p>
    <w:p>
      <w:pPr>
        <w:ind w:firstLine="425"/>
      </w:pPr>
      <w:r>
        <w:t xml:space="preserve">3.5. Моральный вред, причинённый работнику неправомерными действиями или бездействием работодателя, возмещается в денежной форме; при возникновении спора факт причинения вреда и размер возмещения определяются судом независимо от подлежащего возмещению имущественного ущерба (ст. 237 ТК РФ).</w:t>
      </w:r>
    </w:p>
    <w:p>
      <w:pPr>
        <w:pStyle w:val="ClauseHeading"/>
      </w:pPr>
      <w:r>
        <w:rPr>
          <w:b/>
        </w:rPr>
        <w:t xml:space="preserve">4. Подсудность спора</w:t>
      </w:r>
    </w:p>
    <w:p>
      <w:pPr>
        <w:ind w:firstLine="425"/>
      </w:pPr>
      <w:r>
        <w:t xml:space="preserve">4.1. Настоящее заявление подаётся в ______ по следующему основанию: ______.</w:t>
      </w:r>
    </w:p>
    <w:p>
      <w:pPr>
        <w:ind w:firstLine="425"/>
      </w:pPr>
      <w:r>
        <w:t xml:space="preserve">4.2. Индивидуальные трудовые споры рассматриваются районным судом в качестве суда первой инстанции; мировому судье такие дела не подсудны, независимо от цены иска.</w:t>
      </w:r>
    </w:p>
    <w:p>
      <w:pPr>
        <w:ind w:firstLine="425"/>
      </w:pPr>
      <w:r>
        <w:t xml:space="preserve">4.3. Цена иска составляет ______.</w:t>
      </w:r>
    </w:p>
    <w:p>
      <w:pPr>
        <w:ind w:firstLine="425"/>
      </w:pPr>
      <w:r>
        <w:t xml:space="preserve">4.4. Помимо суда по месту нахождения работодателя, иски о восстановлении трудовых прав могут предъявляться в суд по месту жительства истца, а иски, вытекающие из трудовых договоров, в которых указано место их исполнения, — в суд по месту исполнения такого договора (______).</w:t>
      </w:r>
    </w:p>
    <w:p>
      <w:pPr>
        <w:ind w:firstLine="425"/>
      </w:pPr>
      <w:r>
        <w:t xml:space="preserve">4.5. Выбор между несколькими судами, которым подсудно дело, принадлежит истцу.</w:t>
      </w:r>
    </w:p>
    <w:p>
      <w:pPr>
        <w:ind w:firstLine="425"/>
      </w:pPr>
      <w:r>
        <w:t xml:space="preserve">4.6. Иск к организации, вытекающий из деятельности её филиала или представительства, может быть предъявлен по месту их нахождения.</w:t>
      </w:r>
    </w:p>
    <w:p>
      <w:pPr>
        <w:ind w:firstLine="425"/>
      </w:pPr>
      <w:r>
        <w:t xml:space="preserve">5.1. На основании изложенного, руководствуясь статьями 21, 22, 127, 136, 140, 234, 236, 237, 391—394 ТК РФ и статьями 131, 132 ГПК РФ, ПРОШУ СУД: ______.</w:t>
      </w:r>
    </w:p>
    <w:p>
      <w:pPr>
        <w:ind w:firstLine="425"/>
      </w:pPr>
      <w:r>
        <w:t xml:space="preserve">5.2. Взыскать с ответчика в пользу истца понесённые судебные издержки; вопрос о государственной пошлине разрешить с учётом освобождения истца от её уплаты по требованиям, вытекающим из трудовых отношений.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Государственная пошлина</w:t>
      </w:r>
    </w:p>
    <w:p>
      <w:pPr>
        <w:ind w:firstLine="425"/>
      </w:pPr>
      <w:r>
        <w:t xml:space="preserve">2).1. документ об уплате государственной пошлины не прилагается: ______ — по требованиям, вытекающим из трудовых отношений, работник освобождён от уплаты пошлин и судебных расходов;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Трудовой договор</w:t>
      </w:r>
    </w:p>
    <w:p>
      <w:pPr>
        <w:ind w:firstLine="425"/>
      </w:pPr>
      <w:r>
        <w:t xml:space="preserve">4).1. трудовой договор со всеми дополнительными соглашениями к нему, а при их отсутствии — документы, подтверждающие фактическое допущение истца к работе с ведома и по поручению работодателя;</w:t>
      </w:r>
    </w:p>
    <w:p>
      <w:pPr>
        <w:pStyle w:val="ClauseHeading"/>
      </w:pPr>
      <w:r>
        <w:rPr>
          <w:b/>
        </w:rPr>
        <w:t xml:space="preserve">5) Приказы о приёме на работу и об увольнении</w:t>
      </w:r>
    </w:p>
    <w:p>
      <w:pPr>
        <w:ind w:firstLine="425"/>
      </w:pPr>
      <w:r>
        <w:t xml:space="preserve">5).1. копия приказа о приёме на работу ______ и копия приказа об увольнении ______ с указанным в нём основанием ______;</w:t>
      </w:r>
    </w:p>
    <w:p>
      <w:pPr>
        <w:pStyle w:val="ClauseHeading"/>
      </w:pPr>
      <w:r>
        <w:rPr>
          <w:b/>
        </w:rPr>
        <w:t xml:space="preserve">6) Трудовая книжка или сведения о трудовой деятельности</w:t>
      </w:r>
    </w:p>
    <w:p>
      <w:pPr>
        <w:ind w:firstLine="425"/>
      </w:pPr>
      <w:r>
        <w:t xml:space="preserve">6).1. трудовая книжка либо сведения о трудовой деятельности по форме СТД-Р или СТД-СФР, подтверждающие период работы у ответчика и внесённую запись об увольнении;</w:t>
      </w:r>
    </w:p>
    <w:p>
      <w:pPr>
        <w:pStyle w:val="ClauseHeading"/>
      </w:pPr>
      <w:r>
        <w:rPr>
          <w:b/>
        </w:rPr>
        <w:t xml:space="preserve">7) Расчётные листки и справки о доходах</w:t>
      </w:r>
    </w:p>
    <w:p>
      <w:pPr>
        <w:ind w:firstLine="425"/>
      </w:pPr>
      <w:r>
        <w:t xml:space="preserve">7).1. расчётные листки за спорный период, справки о доходах и суммах налога физического лица, выписки по счёту о поступлении заработной платы — документы, подтверждающие размер заработка и факт невыплаты;</w:t>
      </w:r>
    </w:p>
    <w:p>
      <w:pPr>
        <w:pStyle w:val="ClauseHeading"/>
      </w:pPr>
      <w:r>
        <w:rPr>
          <w:b/>
        </w:rPr>
        <w:t xml:space="preserve">8) Локальные нормативные акты работодателя</w:t>
      </w:r>
    </w:p>
    <w:p>
      <w:pPr>
        <w:ind w:firstLine="425"/>
      </w:pPr>
      <w:r>
        <w:t xml:space="preserve">8).1. правила внутреннего трудового распорядка, положение об оплате труда и премировании, должностная инструкция, штатное расписание в части, касающейся должности истца;</w:t>
      </w:r>
    </w:p>
    <w:p>
      <w:pPr>
        <w:pStyle w:val="ClauseHeading"/>
      </w:pPr>
      <w:r>
        <w:rPr>
          <w:b/>
        </w:rPr>
        <w:t xml:space="preserve">9) Документы о применении дисциплинарного взыскания</w:t>
      </w:r>
    </w:p>
    <w:p>
      <w:pPr>
        <w:ind w:firstLine="425"/>
      </w:pPr>
      <w:r>
        <w:t xml:space="preserve">9).1. приказ о применении дисциплинарного взыскания ______, требование о представлении письменного объяснения, объяснительная записка истца, акты и служебные записки, положенные в основание взыскания;</w:t>
      </w:r>
    </w:p>
    <w:p>
      <w:pPr>
        <w:pStyle w:val="ClauseHeading"/>
      </w:pPr>
      <w:r>
        <w:rPr>
          <w:b/>
        </w:rPr>
        <w:t xml:space="preserve">10) Документы о характере отношений сторон</w:t>
      </w:r>
    </w:p>
    <w:p>
      <w:pPr>
        <w:ind w:firstLine="425"/>
      </w:pPr>
      <w:r>
        <w:t xml:space="preserve">10).1. гражданско-правовой договор ______, акты выполненных работ, документы об оплате, пропуска и графики работы — доказательства того, что фактически отношения носили трудовой характер;</w:t>
      </w:r>
    </w:p>
    <w:p>
      <w:pPr>
        <w:pStyle w:val="ClauseHeading"/>
      </w:pPr>
      <w:r>
        <w:rPr>
          <w:b/>
        </w:rPr>
        <w:t xml:space="preserve">11) Документы о досудебном обращении</w:t>
      </w:r>
    </w:p>
    <w:p>
      <w:pPr>
        <w:ind w:firstLine="425"/>
      </w:pPr>
      <w:r>
        <w:t xml:space="preserve">11).1. обращение к работодателю, а также обращения в государственную инспекцию труда или прокуратуру и полученные ответы, если они направлялись;</w:t>
      </w:r>
    </w:p>
    <w:p>
      <w:pPr>
        <w:pStyle w:val="ClauseHeading"/>
      </w:pPr>
      <w:r>
        <w:rPr>
          <w:b/>
        </w:rPr>
        <w:t xml:space="preserve">12) Документы в обоснование восстановления срока</w:t>
      </w:r>
    </w:p>
    <w:p>
      <w:pPr>
        <w:ind w:firstLine="425"/>
      </w:pPr>
      <w:r>
        <w:t xml:space="preserve">12).1. документы, подтверждающие уважительность причин пропуска срока обращения в суд: ______;</w:t>
      </w:r>
    </w:p>
    <w:p>
      <w:pPr>
        <w:pStyle w:val="ClauseHeading"/>
      </w:pPr>
      <w:r>
        <w:rPr>
          <w:b/>
        </w:rPr>
        <w:t xml:space="preserve">13) Доверенность представителя</w:t>
      </w:r>
    </w:p>
    <w:p>
      <w:pPr>
        <w:ind w:firstLine="425"/>
      </w:pPr>
      <w:r>
        <w:t xml:space="preserve">13).1.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14) Документы о судебных издержках</w:t>
      </w:r>
    </w:p>
    <w:p>
      <w:pPr>
        <w:ind w:firstLine="425"/>
      </w:pPr>
      <w:r>
        <w:t xml:space="preserve">14).1. договор об оказании юридических услуг и документы об оплате услуг представителя на сумму ______;</w:t>
      </w:r>
    </w:p>
    <w:p>
      <w:pPr>
        <w:pStyle w:val="ClauseHeading"/>
      </w:pPr>
      <w:r>
        <w:rPr>
          <w:b/>
        </w:rPr>
        <w:t xml:space="preserve">15) Иные документы</w:t>
      </w:r>
    </w:p>
    <w:p>
      <w:pPr>
        <w:ind w:firstLine="425"/>
      </w:pPr>
      <w:r>
        <w:t xml:space="preserve">15).1.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Должность истца: ______. Дата приёма на работу: ______. Размер заработной платы: ______ в месяц. Установленные дни выплаты: ______.</w:t>
      </w:r>
    </w:p>
    <w:p>
      <w:pPr>
        <w:ind w:firstLine="425"/>
      </w:pPr>
      <w:r>
        <w:t xml:space="preserve">Расчёт составлен по состоянию на ______.</w:t>
      </w:r>
    </w:p>
    <w:p>
      <w:pPr>
        <w:ind w:firstLine="425"/>
      </w:pPr>
      <w:r>
        <w:t xml:space="preserve">1. Задолженность по заработной плате и иным причитающимся выплатам</w:t>
      </w:r>
    </w:p>
    <w:p>
      <w:pPr>
        <w:ind w:firstLine="425"/>
      </w:pPr>
      <w:r>
        <w:t xml:space="preserve">Сумма задолженности: ______.</w:t>
      </w:r>
    </w:p>
    <w:p>
      <w:pPr>
        <w:ind w:firstLine="425"/>
      </w:pPr>
      <w:r>
        <w:t xml:space="preserve">Установленный срок выплаты: ______. Выплата в указанный срок не произведена ни полностью, ни в части.</w:t>
      </w:r>
    </w:p>
    <w:p>
      <w:pPr>
        <w:ind w:firstLine="425"/>
      </w:pPr>
      <w:r>
        <w:t xml:space="preserve">При прекращении трудового договора все причитающиеся работнику суммы выплачиваются в день увольнения (ст. 140 ТК РФ); при споре о размере работодатель обязан в тот же срок выплатить неоспариваемую часть.</w:t>
      </w:r>
    </w:p>
    <w:p>
      <w:pPr>
        <w:ind w:firstLine="425"/>
      </w:pPr>
      <w:r>
        <w:t xml:space="preserve">2. Компенсация за задержку выплат (ст. 236 ТК РФ)</w:t>
      </w:r>
    </w:p>
    <w:p>
      <w:pPr>
        <w:ind w:firstLine="425"/>
      </w:pPr>
      <w:r>
        <w:t xml:space="preserve">Формула: невыплаченная сумма × 1/150 ключевой ставки Банка России × количество дней задержки.</w:t>
      </w:r>
    </w:p>
    <w:p>
      <w:pPr>
        <w:ind w:firstLine="425"/>
      </w:pPr>
      <w:r>
        <w:t xml:space="preserve">Невыплаченная сумма: ______.</w:t>
      </w:r>
    </w:p>
    <w:p>
      <w:pPr>
        <w:ind w:firstLine="425"/>
      </w:pPr>
      <w:r>
        <w:t xml:space="preserve">Ключевая ставка Банка России: ______ годовых.</w:t>
      </w:r>
    </w:p>
    <w:p>
      <w:pPr>
        <w:ind w:firstLine="425"/>
      </w:pPr>
      <w:r>
        <w:t xml:space="preserve">Период задержки: со дня, следующего за ______, по ______ включительно.</w:t>
      </w:r>
    </w:p>
    <w:p>
      <w:pPr>
        <w:ind w:firstLine="425"/>
      </w:pPr>
      <w:r>
        <w:t xml:space="preserve">Начислено компенсации: ______.</w:t>
      </w:r>
    </w:p>
    <w:p>
      <w:pPr>
        <w:ind w:firstLine="425"/>
      </w:pPr>
      <w:r>
        <w:t xml:space="preserve">Если в период задержки ключевая ставка изменялась, компенсация рассчитывается отдельно за каждый период действия соответствующей ставки, а результаты суммируются. Размер компенсации не может быть ниже 1/150 ключевой ставки за каждый день задержки; повышенный размер может быть установлен коллективным договором, локальным нормативным актом или трудовым договором. Обязанность выплатить компенсацию возникает независимо от наличия вины работодателя. Начисление продолжается по день фактического расчёта включительно.</w:t>
      </w:r>
    </w:p>
    <w:p>
      <w:pPr>
        <w:ind w:firstLine="425"/>
      </w:pPr>
      <w:r>
        <w:t xml:space="preserve">3. Средний заработок за время вынужденного прогула (ст. 234, 394 ТК РФ)</w:t>
      </w:r>
    </w:p>
    <w:p>
      <w:pPr>
        <w:ind w:firstLine="425"/>
      </w:pPr>
      <w:r>
        <w:t xml:space="preserve">Формула: среднедневной заработок × количество рабочих дней вынужденного прогула.</w:t>
      </w:r>
    </w:p>
    <w:p>
      <w:pPr>
        <w:ind w:firstLine="425"/>
      </w:pPr>
      <w:r>
        <w:t xml:space="preserve">Среднедневной заработок: ______. Исчислен по ст. 139 ТК РФ исходя из фактически начисленной заработной платы и фактически отработанного времени за 12 календарных месяцев, предшествующих месяцу увольнения.</w:t>
      </w:r>
    </w:p>
    <w:p>
      <w:pPr>
        <w:ind w:firstLine="425"/>
      </w:pPr>
      <w:r>
        <w:t xml:space="preserve">Период вынужденного прогула: со дня, следующего за ______, по ______.</w:t>
      </w:r>
    </w:p>
    <w:p>
      <w:pPr>
        <w:ind w:firstLine="425"/>
      </w:pPr>
      <w:r>
        <w:t xml:space="preserve">Количество дней вынужденного прогула: ______.</w:t>
      </w:r>
    </w:p>
    <w:p>
      <w:pPr>
        <w:ind w:firstLine="425"/>
      </w:pPr>
      <w:r>
        <w:t xml:space="preserve">Начислено за время вынужденного прогула: ______.</w:t>
      </w:r>
    </w:p>
    <w:p>
      <w:pPr>
        <w:ind w:firstLine="425"/>
      </w:pPr>
      <w:r>
        <w:t xml:space="preserve">Истец просит взыскать средний заработок за всё время вынужденного прогула по день вынесения решения суда о восстановлении на работе.</w:t>
      </w:r>
    </w:p>
    <w:p>
      <w:pPr>
        <w:ind w:firstLine="425"/>
      </w:pPr>
      <w:r>
        <w:t xml:space="preserve">4. Компенсация за неиспользованный отпуск (ст. 127 ТК РФ)</w:t>
      </w:r>
    </w:p>
    <w:p>
      <w:pPr>
        <w:ind w:firstLine="425"/>
      </w:pPr>
      <w:r>
        <w:t xml:space="preserve">Формула: среднедневной заработок для оплаты отпусков × количество дней неиспользованного отпуска.</w:t>
      </w:r>
    </w:p>
    <w:p>
      <w:pPr>
        <w:ind w:firstLine="425"/>
      </w:pPr>
      <w:r>
        <w:t xml:space="preserve">Среднедневной заработок для оплаты отпусков исчисляется делением суммы заработной платы, начисленной за последние 12 календарных месяцев, на 12 и на 29,3 (ст. 139 ТК РФ).</w:t>
      </w:r>
    </w:p>
    <w:p>
      <w:pPr>
        <w:ind w:firstLine="425"/>
      </w:pPr>
      <w:r>
        <w:t xml:space="preserve">Количество дней неиспользованного отпуска: ______.</w:t>
      </w:r>
    </w:p>
    <w:p>
      <w:pPr>
        <w:ind w:firstLine="425"/>
      </w:pPr>
      <w:r>
        <w:t xml:space="preserve">Начислено компенсации за неиспользованный отпуск: ______.</w:t>
      </w:r>
    </w:p>
    <w:p>
      <w:pPr>
        <w:ind w:firstLine="425"/>
      </w:pPr>
      <w:r>
        <w:t xml:space="preserve">Компенсация выплачивается за все неиспользованные отпуска за весь период работы у ответчика.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Задолженность по заработной плате и иным выплатам: ______</w:t>
      </w:r>
    </w:p>
    <w:p>
      <w:pPr>
        <w:ind w:firstLine="425"/>
      </w:pPr>
      <w:r>
        <w:t xml:space="preserve">Компенсация за задержку выплат по ст. 236 ТК РФ: ______</w:t>
      </w:r>
    </w:p>
    <w:p>
      <w:pPr>
        <w:ind w:firstLine="425"/>
      </w:pPr>
      <w:r>
        <w:t xml:space="preserve">Средний заработок за время вынужденного прогула: ______</w:t>
      </w:r>
    </w:p>
    <w:p>
      <w:pPr>
        <w:ind w:firstLine="425"/>
      </w:pPr>
      <w:r>
        <w:t xml:space="preserve">Компенсация за неиспользованный отпуск: ______</w:t>
      </w:r>
    </w:p>
    <w:p>
      <w:pPr>
        <w:ind w:firstLine="425"/>
      </w:pPr>
      <w:r>
        <w:t xml:space="preserve">ИТОГО цена иска: ______</w:t>
      </w:r>
    </w:p>
    <w:p>
      <w:pPr>
        <w:ind w:firstLine="425"/>
      </w:pPr>
      <w:r>
        <w:t xml:space="preserve">Компенсация морального вреда заявлена отдельно в размере ______ и в цену иска не включается, поскольку требование носит неимущественный характер.</w:t>
      </w:r>
    </w:p>
    <w:p>
      <w:pPr>
        <w:ind w:firstLine="425"/>
      </w:pPr>
      <w:r>
        <w:t xml:space="preserve">6. Требование о начислении по день фактического расчёта</w:t>
      </w:r>
    </w:p>
    <w:p>
      <w:pPr>
        <w:ind w:firstLine="425"/>
      </w:pPr>
      <w:r>
        <w:t xml:space="preserve">Истец просит взыскать компенсацию за задержку выплат с ______ по день фактического расчёта включительно, а средний заработок за время вынужденного прогула — по день восстановления на работе.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______ ______________ / ______________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трудовым спорам» с сайта primadoc.ru. Документ, заполненный под вашу ситуацию, собирается в конструкторе: https://primadoc.ru/doc/isk-trudovye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трудовым спорам — пустой бланк</dc:title>
  <dc:creator>Примадок</dc:creator>
  <dcterms:created xsi:type="dcterms:W3CDTF">2026-09-12T07:10:17Z</dcterms:created>
</cp:coreProperties>
</file>