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Объект обслуживания: ______</w:t>
      </w:r>
    </w:p>
    <w:p>
      <w:pPr>
        <w:ind w:left="4820"/>
        <w:jc w:val="left"/>
      </w:pPr>
      <w:r>
        <w:t xml:space="preserve">УТВЕРЖДАЮ</w:t>
      </w:r>
    </w:p>
    <w:p>
      <w:pPr>
        <w:ind w:left="4820"/>
        <w:jc w:val="left"/>
      </w:pPr>
      <w:r>
        <w:t xml:space="preserve">______ ______________ ______</w:t>
      </w:r>
    </w:p>
    <w:p>
      <w:pPr>
        <w:ind w:left="4820"/>
        <w:jc w:val="left"/>
      </w:pPr>
      <w:r>
        <w:t xml:space="preserve">______</w:t>
      </w:r>
    </w:p>
    <w:p>
      <w:pPr>
        <w:pStyle w:val="DocTitle"/>
      </w:pPr>
      <w:r>
        <w:t xml:space="preserve">ИНСТРУКЦИЯ ПО ОХРАНЕ ТРУДА № {{field.instruction_no}}</w:t>
      </w:r>
    </w:p>
    <w:p>
      <w:pPr>
        <w:jc w:val="left"/>
      </w:pPr>
      <w:r>
        <w:t xml:space="preserve">для ______</w:t>
      </w:r>
    </w:p>
    <w:p>
      <w:pPr>
        <w:jc w:val="left"/>
      </w:pPr>
      <w:r>
        <w:t xml:space="preserve">Разработана с учётом профессионального стандарта: ______</w:t>
      </w:r>
    </w:p>
    <w:p>
      <w:pPr>
        <w:jc w:val="left"/>
      </w:pPr>
      <w:r>
        <w:t xml:space="preserve">Мнение выборного органа первичной профсоюзной организации учтено</w:t>
      </w:r>
    </w:p>
    <w:p>
      <w:pPr>
        <w:jc w:val="left"/>
      </w:pPr>
      <w:r>
        <w:t xml:space="preserve">Разработчик инструкции: ______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требования охраны труда</w:t>
      </w:r>
    </w:p>
    <w:p>
      <w:pPr>
        <w:ind w:firstLine="425"/>
      </w:pPr>
      <w:r>
        <w:t xml:space="preserve">1.1. Настоящая инструкция устанавливает требования охраны труда для ______ и обязательна для исполнения всеми работниками ______, выполняющими эти работы на объекте: ______.</w:t>
      </w:r>
    </w:p>
    <w:p>
      <w:pPr>
        <w:ind w:firstLine="425"/>
      </w:pPr>
      <w:r>
        <w:t xml:space="preserve">1.2. Инструкция разработана с учётом результатов оценки профессиональных рисков, сведений о фактических условиях труда и состава выполняемых работ.</w:t>
      </w:r>
    </w:p>
    <w:p>
      <w:pPr>
        <w:pStyle w:val="ClauseHeading"/>
      </w:pPr>
      <w:r>
        <w:rPr>
          <w:b/>
        </w:rPr>
        <w:t xml:space="preserve">1.3. Требования к работнику</w:t>
      </w:r>
    </w:p>
    <w:p>
      <w:pPr>
        <w:ind w:firstLine="425"/>
      </w:pPr>
      <w:r>
        <w:t xml:space="preserve">1.3.1. К работе допускается лицо не моложе восемнадцати лет, годное по состоянию здоровья, имеющее подготовку по профессии с учётом профессионального стандарта: ______.</w:t>
      </w:r>
    </w:p>
    <w:p>
      <w:pPr>
        <w:ind w:firstLine="425"/>
      </w:pPr>
      <w:r>
        <w:t xml:space="preserve">1.3.2. Работник должен знать требования настоящей инструкции, устройство и правила эксплуатации применяемого инвентаря и оборудования, свойства применяемых средств, расположение отключающих устройств, аптечки, первичных средств пожаротушения и путей эвакуации.</w:t>
      </w:r>
    </w:p>
    <w:p>
      <w:pPr>
        <w:ind w:firstLine="425"/>
      </w:pPr>
      <w:r>
        <w:t xml:space="preserve">1.3.3. Работник должен уметь оказать первую помощь пострадавшему до прибытия медицинских работников.</w:t>
      </w:r>
    </w:p>
    <w:p>
      <w:pPr>
        <w:pStyle w:val="ClauseHeading"/>
      </w:pPr>
      <w:r>
        <w:rPr>
          <w:b/>
        </w:rPr>
        <w:t xml:space="preserve">1.4. Допуск к самостоятельной работе</w:t>
      </w:r>
    </w:p>
    <w:p>
      <w:pPr>
        <w:ind w:firstLine="425"/>
      </w:pPr>
      <w:r>
        <w:t xml:space="preserve">1.4.1. К самостоятельной работе допускается работник, прошедший вводный инструктаж, первичный инструктаж на рабочем месте, стажировку, обучение требованиям охраны труда с проверкой знаний, обучение оказанию первой помощи и инструктаж по пожарной безопасности.</w:t>
      </w:r>
    </w:p>
    <w:p>
      <w:pPr>
        <w:ind w:firstLine="425"/>
      </w:pPr>
      <w:r>
        <w:t xml:space="preserve">1.4.2. Повторный инструктаж проводится не реже одного раза в ______ мес. Внеплановый инструктаж проводится при изменении технологии, замене оборудования или средств, после несчастного случая и по требованию должностных лиц контролирующих органов.</w:t>
      </w:r>
    </w:p>
    <w:p>
      <w:pPr>
        <w:ind w:firstLine="425"/>
      </w:pPr>
      <w:r>
        <w:t xml:space="preserve">1.4.3. Работник, не прошедший обучение и проверку знания требований охраны труда, к работе не допускается и отстраняется от неё до устранения обстоятельств, послуживших основанием для отстранения.</w:t>
      </w:r>
    </w:p>
    <w:p>
      <w:pPr>
        <w:pStyle w:val="ClauseHeading"/>
      </w:pPr>
      <w:r>
        <w:rPr>
          <w:b/>
        </w:rPr>
        <w:t xml:space="preserve">1.5. Электробезопасность</w:t>
      </w:r>
    </w:p>
    <w:p>
      <w:pPr>
        <w:ind w:firstLine="425"/>
      </w:pPr>
      <w:r>
        <w:t xml:space="preserve">1.5.1. Работнику присвоена группа по электробезопасности: ______.</w:t>
      </w:r>
    </w:p>
    <w:p>
      <w:pPr>
        <w:ind w:firstLine="425"/>
      </w:pPr>
      <w:r>
        <w:t xml:space="preserve">1.5.2. Работы, требующие более высокой группы, работник не выполняет.</w:t>
      </w:r>
    </w:p>
    <w:p>
      <w:pPr>
        <w:ind w:firstLine="425"/>
      </w:pPr>
      <w:r>
        <w:t xml:space="preserve">1.5.3. Самостоятельно ремонтировать электропроводку, светильники, розетки и электрооборудование запрещается.</w:t>
      </w:r>
    </w:p>
    <w:p>
      <w:pPr>
        <w:ind w:firstLine="425"/>
      </w:pPr>
      <w:r>
        <w:t xml:space="preserve">1.5.4. Перед включением любого электроприбора проверяются целостность корпуса, шнура и вилки, наличие заземления там, где оно предусмотрено.</w:t>
      </w:r>
    </w:p>
    <w:p>
      <w:pPr>
        <w:pStyle w:val="ClauseHeading"/>
      </w:pPr>
      <w:r>
        <w:rPr>
          <w:b/>
        </w:rPr>
        <w:t xml:space="preserve">1.6. Медицинские осмотры</w:t>
      </w:r>
    </w:p>
    <w:p>
      <w:pPr>
        <w:ind w:firstLine="425"/>
      </w:pPr>
      <w:r>
        <w:t xml:space="preserve">1.6.1. Работник проходит обязательный предварительный медицинский осмотр при поступлении на работу и периодические медицинские осмотры в порядке и сроки, установленные работодателем на основании перечня вредных факторов и видов работ.</w:t>
      </w:r>
    </w:p>
    <w:p>
      <w:pPr>
        <w:ind w:firstLine="425"/>
      </w:pPr>
      <w:r>
        <w:t xml:space="preserve">1.6.2. Уклонение от медицинского осмотра или выявленные медицинские противопоказания являются основанием для отстранения от работы до устранения этих обстоятельств.</w:t>
      </w:r>
    </w:p>
    <w:p>
      <w:pPr>
        <w:pStyle w:val="ClauseHeading"/>
      </w:pPr>
      <w:r>
        <w:rPr>
          <w:b/>
        </w:rPr>
        <w:t xml:space="preserve">1.7. Опасные и вредные производственные факторы</w:t>
      </w:r>
    </w:p>
    <w:p>
      <w:pPr>
        <w:ind w:firstLine="425"/>
      </w:pPr>
      <w:r>
        <w:t xml:space="preserve">1.7.1. При выполнении работ на работника могут воздействовать: движущиеся машины и механизмы, транспортные средства на придомовой территории; повышенное напряжение в электрической сети; повышенная или пониженная температура воздуха рабочей зоны; влажность и скользкие поверхности; химические вещества моющих и дезинфицирующих средств; биологический фактор при уборке санузлов и работе с отходами; физические перегрузки при перемещении инвентаря и тары; расположение рабочего места на высоте.</w:t>
      </w:r>
    </w:p>
    <w:p>
      <w:pPr>
        <w:ind w:firstLine="425"/>
      </w:pPr>
      <w:r>
        <w:t xml:space="preserve">1.7.2. Дополнительные опасности на объекте: ______.</w:t>
      </w:r>
    </w:p>
    <w:p>
      <w:pPr>
        <w:pStyle w:val="ClauseHeading"/>
      </w:pPr>
      <w:r>
        <w:rPr>
          <w:b/>
        </w:rPr>
        <w:t xml:space="preserve">1.8. Средства индивидуальной защиты</w:t>
      </w:r>
    </w:p>
    <w:p>
      <w:pPr>
        <w:ind w:firstLine="425"/>
      </w:pPr>
      <w:r>
        <w:t xml:space="preserve">1.8.1. Работнику выдаются средства индивидуальной защиты и смывающие средства по установленным нормам: ______.</w:t>
      </w:r>
    </w:p>
    <w:p>
      <w:pPr>
        <w:ind w:firstLine="425"/>
      </w:pPr>
      <w:r>
        <w:t xml:space="preserve">1.8.2. Выдача, замена и списание средств защиты фиксируются в личной карточке учёта.</w:t>
      </w:r>
    </w:p>
    <w:p>
      <w:pPr>
        <w:ind w:firstLine="425"/>
      </w:pPr>
      <w:r>
        <w:t xml:space="preserve">1.8.3. Работать без исправных средств защиты, предусмотренных для данного вида работ, запрещается.</w:t>
      </w:r>
    </w:p>
    <w:p>
      <w:pPr>
        <w:ind w:firstLine="425"/>
      </w:pPr>
      <w:r>
        <w:t xml:space="preserve">1.8.4. Средства защиты хранятся отдельно от личной одежды; стирка и обеззараживание спецодежды производятся за счёт работодателя.</w:t>
      </w:r>
    </w:p>
    <w:p>
      <w:pPr>
        <w:pStyle w:val="ClauseHeading"/>
      </w:pPr>
      <w:r>
        <w:rPr>
          <w:b/>
        </w:rPr>
        <w:t xml:space="preserve">1.9. Режим труда и отдыха</w:t>
      </w:r>
    </w:p>
    <w:p>
      <w:pPr>
        <w:ind w:firstLine="425"/>
      </w:pPr>
      <w:r>
        <w:t xml:space="preserve">1.9.1. Режим рабочего времени и времени отдыха устанавливается правилами внутреннего трудового распорядка ______.</w:t>
      </w:r>
    </w:p>
    <w:p>
      <w:pPr>
        <w:ind w:firstLine="425"/>
      </w:pPr>
      <w:r>
        <w:t xml:space="preserve">1.9.2. В течение рабочего дня работнику предоставляется перерыв для отдыха и питания; принимать пищу на рабочем месте, в помещениях с моющими средствами и в местах хранения отходов запрещается.</w:t>
      </w:r>
    </w:p>
    <w:p>
      <w:pPr>
        <w:pStyle w:val="ClauseHeading"/>
      </w:pPr>
      <w:r>
        <w:rPr>
          <w:b/>
        </w:rPr>
        <w:t xml:space="preserve">1.10. Перерывы для обогрева</w:t>
      </w:r>
    </w:p>
    <w:p>
      <w:pPr>
        <w:ind w:firstLine="425"/>
      </w:pPr>
      <w:r>
        <w:t xml:space="preserve">1.10.1. При работах на открытом воздухе в холодный период года работнику предоставляются специальные перерывы для обогревания и отдыха, которые включаются в рабочее время.</w:t>
      </w:r>
    </w:p>
    <w:p>
      <w:pPr>
        <w:ind w:firstLine="425"/>
      </w:pPr>
      <w:r>
        <w:t xml:space="preserve">1.10.2. Помещение для обогрева определяется работодателем; при температуре и скорости ветра, превышающих установленные пределы, работы на улице приостанавливаются.</w:t>
      </w:r>
    </w:p>
    <w:p>
      <w:pPr>
        <w:pStyle w:val="ClauseHeading"/>
      </w:pPr>
      <w:r>
        <w:rPr>
          <w:b/>
        </w:rPr>
        <w:t xml:space="preserve">1.11. Сменная работа и дежурство</w:t>
      </w:r>
    </w:p>
    <w:p>
      <w:pPr>
        <w:ind w:firstLine="425"/>
      </w:pPr>
      <w:r>
        <w:t xml:space="preserve">1.11.1. Работа выполняется по сменному графику, в том числе в ночное время или в режиме дежурства.</w:t>
      </w:r>
    </w:p>
    <w:p>
      <w:pPr>
        <w:ind w:firstLine="425"/>
      </w:pPr>
      <w:r>
        <w:t xml:space="preserve">1.11.2. Работник заступает на смену отдохнувшим, знакомится с записями предыдущей смены и передаёт смену с отметкой о выявленных неисправностях.</w:t>
      </w:r>
    </w:p>
    <w:p>
      <w:pPr>
        <w:ind w:firstLine="425"/>
      </w:pPr>
      <w:r>
        <w:t xml:space="preserve">1.11.3. Уход со смены до прихода сменяющего работника без разрешения руководителя не допускается.</w:t>
      </w:r>
    </w:p>
    <w:p>
      <w:pPr>
        <w:pStyle w:val="ClauseHeading"/>
      </w:pPr>
      <w:r>
        <w:rPr>
          <w:b/>
        </w:rPr>
        <w:t xml:space="preserve">1.12. Общие запреты</w:t>
      </w:r>
    </w:p>
    <w:p>
      <w:pPr>
        <w:ind w:firstLine="425"/>
      </w:pPr>
      <w:r>
        <w:t xml:space="preserve">1.12.1. Запрещается курить и потреблять никотинсодержащую продукцию вне отведённых мест, находиться на работе в состоянии алкогольного, наркотического или иного токсического опьянения, приносить и употреблять спиртные напитки.</w:t>
      </w:r>
    </w:p>
    <w:p>
      <w:pPr>
        <w:ind w:firstLine="425"/>
      </w:pPr>
      <w:r>
        <w:t xml:space="preserve">1.12.2. Запрещается выполнять работу, по которой работник не прошёл обучение и инструктаж, поручать свою работу посторонним лицам, пользоваться неисправным инвентарём и оборудованием, снимать ограждения и защитные устройства.</w:t>
      </w:r>
    </w:p>
    <w:p>
      <w:pPr>
        <w:ind w:firstLine="425"/>
      </w:pPr>
      <w:r>
        <w:t xml:space="preserve">1.12.3. Иные требования, установленные у работодателя: ______.</w:t>
      </w:r>
    </w:p>
    <w:p>
      <w:pPr>
        <w:pStyle w:val="ClauseHeading"/>
      </w:pPr>
      <w:r>
        <w:rPr>
          <w:b/>
        </w:rPr>
        <w:t xml:space="preserve">2. Требования охраны труда перед началом работы</w:t>
      </w:r>
    </w:p>
    <w:p>
      <w:pPr>
        <w:ind w:firstLine="425"/>
      </w:pPr>
      <w:r>
        <w:t xml:space="preserve">2.1. Перед началом работы работник надевает спецодежду, готовит рабочее место и убеждается в исправности инвентаря, оборудования и средств защиты.</w:t>
      </w:r>
    </w:p>
    <w:p>
      <w:pPr>
        <w:pStyle w:val="ClauseHeading"/>
      </w:pPr>
      <w:r>
        <w:rPr>
          <w:b/>
        </w:rPr>
        <w:t xml:space="preserve">2.2. Общие действия перед началом работы</w:t>
      </w:r>
    </w:p>
    <w:p>
      <w:pPr>
        <w:ind w:firstLine="425"/>
      </w:pPr>
      <w:r>
        <w:t xml:space="preserve">2.2.1. Работник надевает исправную спецодежду и спецобувь, проверяет наличие и целостность средств индивидуальной защиты, убирает волосы под головной убор.</w:t>
      </w:r>
    </w:p>
    <w:p>
      <w:pPr>
        <w:ind w:firstLine="425"/>
      </w:pPr>
      <w:r>
        <w:t xml:space="preserve">2.2.2. Осматривается фронт работ: освещённость, состояние покрытий и ступеней, наличие открытых люков, отсутствие посторонних предметов и препятствий на маршруте.</w:t>
      </w:r>
    </w:p>
    <w:p>
      <w:pPr>
        <w:ind w:firstLine="425"/>
      </w:pPr>
      <w:r>
        <w:t xml:space="preserve">2.2.3. Проверяется исправность инвентаря, тары и приспособлений, надёжность креплений рукояток, отсутствие заусенцев и трещин.</w:t>
      </w:r>
    </w:p>
    <w:p>
      <w:pPr>
        <w:ind w:firstLine="425"/>
      </w:pPr>
      <w:r>
        <w:t xml:space="preserve">2.2.4. Обо всех выявленных неисправностях работник сообщает непосредственному руководителю и ______ и не приступает к работе до их устранения.</w:t>
      </w:r>
    </w:p>
    <w:p>
      <w:pPr>
        <w:pStyle w:val="ClauseHeading"/>
      </w:pPr>
      <w:r>
        <w:rPr>
          <w:b/>
        </w:rPr>
        <w:t xml:space="preserve">2.3. Подготовка к уборке помещений</w:t>
      </w:r>
    </w:p>
    <w:p>
      <w:pPr>
        <w:ind w:firstLine="425"/>
      </w:pPr>
      <w:r>
        <w:t xml:space="preserve">2.3.1. Работник готовит уборочный инвентарь с маркировкой по зонам уборки и не допускает применения инвентаря для санузлов в других помещениях.</w:t>
      </w:r>
    </w:p>
    <w:p>
      <w:pPr>
        <w:ind w:firstLine="425"/>
      </w:pPr>
      <w:r>
        <w:t xml:space="preserve">2.3.2. Проверяется наличие предупреждающих знаков о мокром поле и достаточность освещения на лестничных маршах.</w:t>
      </w:r>
    </w:p>
    <w:p>
      <w:pPr>
        <w:ind w:firstLine="425"/>
      </w:pPr>
      <w:r>
        <w:t xml:space="preserve">2.3.3. Тележка комплектуется так, чтобы она не перегораживала проход и не опрокидывалась при перемещении.</w:t>
      </w:r>
    </w:p>
    <w:p>
      <w:pPr>
        <w:pStyle w:val="ClauseHeading"/>
      </w:pPr>
      <w:r>
        <w:rPr>
          <w:b/>
        </w:rPr>
        <w:t xml:space="preserve">2.4. Подготовка к работам на территории</w:t>
      </w:r>
    </w:p>
    <w:p>
      <w:pPr>
        <w:ind w:firstLine="425"/>
      </w:pPr>
      <w:r>
        <w:t xml:space="preserve">2.4.1. Работник осматривает закреплённую территорию, оценивает состояние покрытия, наличие наледи, открытых люков, торчащей арматуры и повреждённых ограждений.</w:t>
      </w:r>
    </w:p>
    <w:p>
      <w:pPr>
        <w:ind w:firstLine="425"/>
      </w:pPr>
      <w:r>
        <w:t xml:space="preserve">2.4.2. Проверяется исправность ручного инструмента: черенков лопат и мётел, скребков, тележек.</w:t>
      </w:r>
    </w:p>
    <w:p>
      <w:pPr>
        <w:ind w:firstLine="425"/>
      </w:pPr>
      <w:r>
        <w:t xml:space="preserve">2.4.3. При работах вблизи проезжей части надевается сигнальный жилет.</w:t>
      </w:r>
    </w:p>
    <w:p>
      <w:pPr>
        <w:ind w:firstLine="425"/>
      </w:pPr>
      <w:r>
        <w:t xml:space="preserve">2.4.4. В тёмное время суток работа начинается только при достаточном искусственном освещении участка.</w:t>
      </w:r>
    </w:p>
    <w:p>
      <w:pPr>
        <w:pStyle w:val="ClauseHeading"/>
      </w:pPr>
      <w:r>
        <w:rPr>
          <w:b/>
        </w:rPr>
        <w:t xml:space="preserve">2.5. Подготовка к обслуживанию лифтов</w:t>
      </w:r>
    </w:p>
    <w:p>
      <w:pPr>
        <w:ind w:firstLine="425"/>
      </w:pPr>
      <w:r>
        <w:t xml:space="preserve">2.5.1. Работник проверяет исправность освещения кабины и лифтового холла, работу кнопки вызова диспетчера и переговорной связи, целостность дверей шахты и точность остановки кабины.</w:t>
      </w:r>
    </w:p>
    <w:p>
      <w:pPr>
        <w:ind w:firstLine="425"/>
      </w:pPr>
      <w:r>
        <w:t xml:space="preserve">2.5.2. Открывать двери шахты, подниматься на крышу кабины и спускаться в приямок работник вправе только при наличии соответствующей квалификации и допуска.</w:t>
      </w:r>
    </w:p>
    <w:p>
      <w:pPr>
        <w:ind w:firstLine="425"/>
      </w:pPr>
      <w:r>
        <w:t xml:space="preserve">2.5.3. Обнаружив неисправность, работник выводит лифт из эксплуатации установленным способом и сообщает диспетчеру по телефону: ______.</w:t>
      </w:r>
    </w:p>
    <w:p>
      <w:pPr>
        <w:pStyle w:val="ClauseHeading"/>
      </w:pPr>
      <w:r>
        <w:rPr>
          <w:b/>
        </w:rPr>
        <w:t xml:space="preserve">2.6. Подготовка к работе в котельной</w:t>
      </w:r>
    </w:p>
    <w:p>
      <w:pPr>
        <w:ind w:firstLine="425"/>
      </w:pPr>
      <w:r>
        <w:t xml:space="preserve">2.6.1. При приёме смены работник осматривает котлы, насосы, запорную арматуру, контрольно-измерительные приборы и предохранительные устройства, проверяет наличие пломб и записи предыдущей смены.</w:t>
      </w:r>
    </w:p>
    <w:p>
      <w:pPr>
        <w:ind w:firstLine="425"/>
      </w:pPr>
      <w:r>
        <w:t xml:space="preserve">2.6.2. Проверяется работа вентиляции, освещения, аварийной сигнализации и загазованности, наличие первичных средств пожаротушения и свободный доступ к выходам.</w:t>
      </w:r>
    </w:p>
    <w:p>
      <w:pPr>
        <w:ind w:firstLine="425"/>
      </w:pPr>
      <w:r>
        <w:t xml:space="preserve">2.6.3. Пуск оборудования производится только после устранения замечаний предыдущей смены и с разрешения ответственного лица.</w:t>
      </w:r>
    </w:p>
    <w:p>
      <w:pPr>
        <w:pStyle w:val="ClauseHeading"/>
      </w:pPr>
      <w:r>
        <w:rPr>
          <w:b/>
        </w:rPr>
        <w:t xml:space="preserve">2.7. Подготовка к санитарно-техническим работам</w:t>
      </w:r>
    </w:p>
    <w:p>
      <w:pPr>
        <w:ind w:firstLine="425"/>
      </w:pPr>
      <w:r>
        <w:t xml:space="preserve">2.7.1. Работник уточняет схему трубопроводов и расположение запорной арматуры, согласовывает отключение стояка и вывешивает предупреждающие таблички на отключающих устройствах.</w:t>
      </w:r>
    </w:p>
    <w:p>
      <w:pPr>
        <w:ind w:firstLine="425"/>
      </w:pPr>
      <w:r>
        <w:t xml:space="preserve">2.7.2. Проверяется исправность ручного и электрифицированного инструмента, наличие защитных очков и перчаток, отсутствие остаточного давления и температуры в участке трубопровода.</w:t>
      </w:r>
    </w:p>
    <w:p>
      <w:pPr>
        <w:pStyle w:val="ClauseHeading"/>
      </w:pPr>
      <w:r>
        <w:rPr>
          <w:b/>
        </w:rPr>
        <w:t xml:space="preserve">2.8. Подготовка моющих и дезинфицирующих растворов</w:t>
      </w:r>
    </w:p>
    <w:p>
      <w:pPr>
        <w:ind w:firstLine="425"/>
      </w:pPr>
      <w:r>
        <w:t xml:space="preserve">2.8.1. Рабочие растворы готовятся в проветриваемом помещении в перчатках и при необходимости в защитных очках, строго по инструкции изготовителя: ______.</w:t>
      </w:r>
    </w:p>
    <w:p>
      <w:pPr>
        <w:ind w:firstLine="425"/>
      </w:pPr>
      <w:r>
        <w:t xml:space="preserve">2.8.2. Средства хранятся в таре изготовителя с этикеткой; переливать их в пищевую посуду и бутылки из-под напитков запрещается.</w:t>
      </w:r>
    </w:p>
    <w:p>
      <w:pPr>
        <w:ind w:firstLine="425"/>
      </w:pPr>
      <w:r>
        <w:t xml:space="preserve">2.8.3. Смешивать средства между собой, особенно хлорсодержащие с кислотными, запрещается: выделяется ядовитый газ.</w:t>
      </w:r>
    </w:p>
    <w:p>
      <w:pPr>
        <w:pStyle w:val="ClauseHeading"/>
      </w:pPr>
      <w:r>
        <w:rPr>
          <w:b/>
        </w:rPr>
        <w:t xml:space="preserve">2.9. Осмотр уборочных машин и электроинструмента</w:t>
      </w:r>
    </w:p>
    <w:p>
      <w:pPr>
        <w:ind w:firstLine="425"/>
      </w:pPr>
      <w:r>
        <w:t xml:space="preserve">2.9.1. Перед включением проверяются целостность корпуса, кабеля и вилки, исправность выключателя, наличие и крепление защитных кожухов, отсутствие подтёков жидкости.</w:t>
      </w:r>
    </w:p>
    <w:p>
      <w:pPr>
        <w:ind w:firstLine="425"/>
      </w:pPr>
      <w:r>
        <w:t xml:space="preserve">2.9.2. Машина подключается к исправной розетке с заземляющим контактом; кабель прокладывается так, чтобы он не пересекал проходы и не попадал под колёса.</w:t>
      </w:r>
    </w:p>
    <w:p>
      <w:pPr>
        <w:pStyle w:val="ClauseHeading"/>
      </w:pPr>
      <w:r>
        <w:rPr>
          <w:b/>
        </w:rPr>
        <w:t xml:space="preserve">2.10. Подготовка к работам на высоте</w:t>
      </w:r>
    </w:p>
    <w:p>
      <w:pPr>
        <w:ind w:firstLine="425"/>
      </w:pPr>
      <w:r>
        <w:t xml:space="preserve">2.10.1. Работник проверяет исправность и комплектность стремянки или лестницы, наличие инвентарного номера и даты испытания, целостность ступеней и башмаков, работу фиксатора.</w:t>
      </w:r>
    </w:p>
    <w:p>
      <w:pPr>
        <w:ind w:firstLine="425"/>
      </w:pPr>
      <w:r>
        <w:t xml:space="preserve">2.10.2. Место установки ограждается или обозначается знаками; при работе выше установленной высоты применяются страховочная система и наряд-допуск.</w:t>
      </w:r>
    </w:p>
    <w:p>
      <w:pPr>
        <w:pStyle w:val="ClauseHeading"/>
      </w:pPr>
      <w:r>
        <w:rPr>
          <w:b/>
        </w:rPr>
        <w:t xml:space="preserve">3. Требования охраны труда во время работы</w:t>
      </w:r>
    </w:p>
    <w:p>
      <w:pPr>
        <w:ind w:firstLine="425"/>
      </w:pPr>
      <w:r>
        <w:t xml:space="preserve">3.1. Во время работы работник выполняет только порученную работу, применяет безопасные приёмы и не допускает нахождения посторонних лиц в зоне выполнения работ.</w:t>
      </w:r>
    </w:p>
    <w:p>
      <w:pPr>
        <w:pStyle w:val="ClauseHeading"/>
      </w:pPr>
      <w:r>
        <w:rPr>
          <w:b/>
        </w:rPr>
        <w:t xml:space="preserve">3.2. Общие правила во время работы</w:t>
      </w:r>
    </w:p>
    <w:p>
      <w:pPr>
        <w:ind w:firstLine="425"/>
      </w:pPr>
      <w:r>
        <w:t xml:space="preserve">3.2.1. Работник поддерживает порядок на рабочем месте, не загромождает проходы, лестничные площадки и подходы к пожарным кранам и электрощитам.</w:t>
      </w:r>
    </w:p>
    <w:p>
      <w:pPr>
        <w:ind w:firstLine="425"/>
      </w:pPr>
      <w:r>
        <w:t xml:space="preserve">3.2.2. Тяжести перемещаются в пределах установленных норм подъёма вручную, с применением тележек и с распределением груза; поднимать груз следует с прямой спиной за счёт ног.</w:t>
      </w:r>
    </w:p>
    <w:p>
      <w:pPr>
        <w:ind w:firstLine="425"/>
      </w:pPr>
      <w:r>
        <w:t xml:space="preserve">3.2.3. При перемещении по лестницам работник держится за поручень и не переносит груз, закрывающий обзор.</w:t>
      </w:r>
    </w:p>
    <w:p>
      <w:pPr>
        <w:pStyle w:val="ClauseHeading"/>
      </w:pPr>
      <w:r>
        <w:rPr>
          <w:b/>
        </w:rPr>
        <w:t xml:space="preserve">3.3. Уборка помещений и мест общего пользования</w:t>
      </w:r>
    </w:p>
    <w:p>
      <w:pPr>
        <w:ind w:firstLine="425"/>
      </w:pPr>
      <w:r>
        <w:t xml:space="preserve">3.3.1. Влажная уборка полов производится с обязательной установкой знака о мокром поле; участок ограждается или убирается по половинам, чтобы жильцы могли пройти по сухой части.</w:t>
      </w:r>
    </w:p>
    <w:p>
      <w:pPr>
        <w:ind w:firstLine="425"/>
      </w:pPr>
      <w:r>
        <w:t xml:space="preserve">3.3.2. Мыть стёкла, светильники и стеновые панели, стоя на подоконниках, батареях, стульях и ящиках, запрещается.</w:t>
      </w:r>
    </w:p>
    <w:p>
      <w:pPr>
        <w:ind w:firstLine="425"/>
      </w:pPr>
      <w:r>
        <w:t xml:space="preserve">3.3.3. Сбор отходов производится в перчатках; уплотнять мусор руками и ногами, а также перебирать содержимое контейнеров запрещается — в отходах бывают шприцы, стекло и острые предметы.</w:t>
      </w:r>
    </w:p>
    <w:p>
      <w:pPr>
        <w:pStyle w:val="ClauseHeading"/>
      </w:pPr>
      <w:r>
        <w:rPr>
          <w:b/>
        </w:rPr>
        <w:t xml:space="preserve">3.4. Уборка придомовой территории</w:t>
      </w:r>
    </w:p>
    <w:p>
      <w:pPr>
        <w:ind w:firstLine="425"/>
      </w:pPr>
      <w:r>
        <w:t xml:space="preserve">3.4.1. Работник выполняет работы в сигнальном жилете, лицом к движению транспорта, не выходя за пределы обозначенной зоны и не оставляя инвентарь на проезжей части.</w:t>
      </w:r>
    </w:p>
    <w:p>
      <w:pPr>
        <w:ind w:firstLine="425"/>
      </w:pPr>
      <w:r>
        <w:t xml:space="preserve">3.4.2. Скалывание наледи производится в защитных очках; при сбивании сосулек и наледи с кровли зона под ней ограждается, а работы выполняются под наблюдением второго работника.</w:t>
      </w:r>
    </w:p>
    <w:p>
      <w:pPr>
        <w:ind w:firstLine="425"/>
      </w:pPr>
      <w:r>
        <w:t xml:space="preserve">3.4.3. Противогололёдные материалы рассыпаются с наветренной стороны; при работе снегоуборочной техники работник не приближается к ней ближе безопасного расстояния.</w:t>
      </w:r>
    </w:p>
    <w:p>
      <w:pPr>
        <w:pStyle w:val="ClauseHeading"/>
      </w:pPr>
      <w:r>
        <w:rPr>
          <w:b/>
        </w:rPr>
        <w:t xml:space="preserve">3.5. Обслуживание лифтов</w:t>
      </w:r>
    </w:p>
    <w:p>
      <w:pPr>
        <w:ind w:firstLine="425"/>
      </w:pPr>
      <w:r>
        <w:t xml:space="preserve">3.5.1. Работник не допускает перевозки в кабине грузов, превышающих грузоподъёмность, и не перевозит длинномерные предметы, мешающие закрытию дверей.</w:t>
      </w:r>
    </w:p>
    <w:p>
      <w:pPr>
        <w:ind w:firstLine="425"/>
      </w:pPr>
      <w:r>
        <w:t xml:space="preserve">3.5.2. Запрещается пытаться самостоятельно извлекать пассажиров из остановившейся кабины, открывать двери шахты подручными средствами и производить работы в шахте в одиночку.</w:t>
      </w:r>
    </w:p>
    <w:p>
      <w:pPr>
        <w:ind w:firstLine="425"/>
      </w:pPr>
      <w:r>
        <w:t xml:space="preserve">3.5.3. О всех отказах, посторонних шумах, рывках и неточной остановке кабины работник сообщает диспетчеру и делает запись в журнале.</w:t>
      </w:r>
    </w:p>
    <w:p>
      <w:pPr>
        <w:pStyle w:val="ClauseHeading"/>
      </w:pPr>
      <w:r>
        <w:rPr>
          <w:b/>
        </w:rPr>
        <w:t xml:space="preserve">3.6. Работа в котельной</w:t>
      </w:r>
    </w:p>
    <w:p>
      <w:pPr>
        <w:ind w:firstLine="425"/>
      </w:pPr>
      <w:r>
        <w:t xml:space="preserve">3.6.1. Работник ведёт наблюдение за режимом работы оборудования по контрольно-измерительным приборам, не допуская отклонений давления и температуры за установленные пределы, и фиксирует показания в сменном журнале.</w:t>
      </w:r>
    </w:p>
    <w:p>
      <w:pPr>
        <w:ind w:firstLine="425"/>
      </w:pPr>
      <w:r>
        <w:t xml:space="preserve">3.6.2. Запрещается оставлять работающее оборудование без присмотра, заклинивать предохранительные устройства, производить ремонт на работающем оборудовании и хранить в котельной посторонние и горючие материалы.</w:t>
      </w:r>
    </w:p>
    <w:p>
      <w:pPr>
        <w:ind w:firstLine="425"/>
      </w:pPr>
      <w:r>
        <w:t xml:space="preserve">3.6.3. Розжиг и остановка котлов производятся в порядке, установленном производственной инструкцией, с предварительной вентиляцией топки.</w:t>
      </w:r>
    </w:p>
    <w:p>
      <w:pPr>
        <w:pStyle w:val="ClauseHeading"/>
      </w:pPr>
      <w:r>
        <w:rPr>
          <w:b/>
        </w:rPr>
        <w:t xml:space="preserve">3.7. Котельная на твёрдом или жидком топливе</w:t>
      </w:r>
    </w:p>
    <w:p>
      <w:pPr>
        <w:ind w:firstLine="425"/>
      </w:pPr>
      <w:r>
        <w:t xml:space="preserve">3.7.1. Загрузка топлива и удаление шлака и золы производятся в рукавицах и защитных очках, с использованием исправного инструмента и после охлаждения золы.</w:t>
      </w:r>
    </w:p>
    <w:p>
      <w:pPr>
        <w:ind w:firstLine="425"/>
      </w:pPr>
      <w:r>
        <w:t xml:space="preserve">3.7.2. Запрещается растапливать котёл легковоспламеняющимися жидкостями и находиться напротив открытой топочной дверцы при розжиге.</w:t>
      </w:r>
    </w:p>
    <w:p>
      <w:pPr>
        <w:pStyle w:val="ClauseHeading"/>
      </w:pPr>
      <w:r>
        <w:rPr>
          <w:b/>
        </w:rPr>
        <w:t xml:space="preserve">3.8. Санитарно-технические работы</w:t>
      </w:r>
    </w:p>
    <w:p>
      <w:pPr>
        <w:ind w:firstLine="425"/>
      </w:pPr>
      <w:r>
        <w:t xml:space="preserve">3.8.1. Разборка соединений производится только после отключения участка, сброса давления и остывания трубопровода; под место работы устанавливается ёмкость для сбора воды.</w:t>
      </w:r>
    </w:p>
    <w:p>
      <w:pPr>
        <w:ind w:firstLine="425"/>
      </w:pPr>
      <w:r>
        <w:t xml:space="preserve">3.8.2. Прочистка канализации выполняется в перчатках, защитных очках и фартуке, тросом или механическим устройством; применять открытый огонь для отогрева труб запрещается.</w:t>
      </w:r>
    </w:p>
    <w:p>
      <w:pPr>
        <w:ind w:firstLine="425"/>
      </w:pPr>
      <w:r>
        <w:t xml:space="preserve">3.8.3. Работы с применением химических средств для прочистки выполняются при работающей вентиляции, без наклона лица к отверстию.</w:t>
      </w:r>
    </w:p>
    <w:p>
      <w:pPr>
        <w:pStyle w:val="ClauseHeading"/>
      </w:pPr>
      <w:r>
        <w:rPr>
          <w:b/>
        </w:rPr>
        <w:t xml:space="preserve">3.9. Комплексное обслуживание здания</w:t>
      </w:r>
    </w:p>
    <w:p>
      <w:pPr>
        <w:ind w:firstLine="425"/>
      </w:pPr>
      <w:r>
        <w:t xml:space="preserve">3.9.1. При совмещении разных видов работ работник выполняет требования того раздела инструкции, который относится к выполняемой в данный момент операции, и не совмещает работы, требующие разных средств защиты.</w:t>
      </w:r>
    </w:p>
    <w:p>
      <w:pPr>
        <w:ind w:firstLine="425"/>
      </w:pPr>
      <w:r>
        <w:t xml:space="preserve">3.9.2. Переход к работам повышенной опасности допускается только после получения задания от руководителя и, если это установлено, оформления наряда-допуска.</w:t>
      </w:r>
    </w:p>
    <w:p>
      <w:pPr>
        <w:pStyle w:val="ClauseHeading"/>
      </w:pPr>
      <w:r>
        <w:rPr>
          <w:b/>
        </w:rPr>
        <w:t xml:space="preserve">3.10. Применение моющих и дезинфицирующих средств</w:t>
      </w:r>
    </w:p>
    <w:p>
      <w:pPr>
        <w:ind w:firstLine="425"/>
      </w:pPr>
      <w:r>
        <w:t xml:space="preserve">3.10.1. Работа со средствами производится в перчатках, при необходимости в защитных очках и маске, при работающей вентиляции или открытом окне.</w:t>
      </w:r>
    </w:p>
    <w:p>
      <w:pPr>
        <w:ind w:firstLine="425"/>
      </w:pPr>
      <w:r>
        <w:t xml:space="preserve">3.10.2. Средства не распыляются в сторону людей и электрооборудования; при попадании на кожу или в глаза место поражения промывается большим количеством воды.</w:t>
      </w:r>
    </w:p>
    <w:p>
      <w:pPr>
        <w:ind w:firstLine="425"/>
      </w:pPr>
      <w:r>
        <w:t xml:space="preserve">3.10.3. Хранение средств допускается только в отведённом помещении, недоступном для посторонних и детей.</w:t>
      </w:r>
    </w:p>
    <w:p>
      <w:pPr>
        <w:pStyle w:val="ClauseHeading"/>
      </w:pPr>
      <w:r>
        <w:rPr>
          <w:b/>
        </w:rPr>
        <w:t xml:space="preserve">3.11. Работа с уборочными машинами и электроинструментом</w:t>
      </w:r>
    </w:p>
    <w:p>
      <w:pPr>
        <w:ind w:firstLine="425"/>
      </w:pPr>
      <w:r>
        <w:t xml:space="preserve">3.11.1. Машина эксплуатируется в соответствии с руководством изготовителя; переносить её за кабель, перегибать и натягивать кабель запрещается.</w:t>
      </w:r>
    </w:p>
    <w:p>
      <w:pPr>
        <w:ind w:firstLine="425"/>
      </w:pPr>
      <w:r>
        <w:t xml:space="preserve">3.11.2. При перерыве в работе, смене насадок, заливке и сливе воды машина обесточивается вынимаем вилки из розетки.</w:t>
      </w:r>
    </w:p>
    <w:p>
      <w:pPr>
        <w:ind w:firstLine="425"/>
      </w:pPr>
      <w:r>
        <w:t xml:space="preserve">3.11.3. Мыть машину под струёй воды и работать ею на мокром полу с повреждённой изоляцией запрещается.</w:t>
      </w:r>
    </w:p>
    <w:p>
      <w:pPr>
        <w:pStyle w:val="ClauseHeading"/>
      </w:pPr>
      <w:r>
        <w:rPr>
          <w:b/>
        </w:rPr>
        <w:t xml:space="preserve">3.12. Работы на высоте</w:t>
      </w:r>
    </w:p>
    <w:p>
      <w:pPr>
        <w:ind w:firstLine="425"/>
      </w:pPr>
      <w:r>
        <w:t xml:space="preserve">3.12.1. Работа на стремянке выполняется при её устойчивом положении на ровной поверхности, лицом к ступеням, без переноса центра тяжести за пределы опоры.</w:t>
      </w:r>
    </w:p>
    <w:p>
      <w:pPr>
        <w:ind w:firstLine="425"/>
      </w:pPr>
      <w:r>
        <w:t xml:space="preserve">3.12.2. Стоять на двух верхних ступенях, переставлять стремянку, находясь на ней, работать с неё вдвоём и передавать инструмент через голову запрещается.</w:t>
      </w:r>
    </w:p>
    <w:p>
      <w:pPr>
        <w:ind w:firstLine="425"/>
      </w:pPr>
      <w:r>
        <w:t xml:space="preserve">3.12.3. При мытье наружного остекления и работах у края перекрытия применяется страховочная привязь, закреплённая за надёжную конструкцию.</w:t>
      </w:r>
    </w:p>
    <w:p>
      <w:pPr>
        <w:pStyle w:val="ClauseHeading"/>
      </w:pPr>
      <w:r>
        <w:rPr>
          <w:b/>
        </w:rPr>
        <w:t xml:space="preserve">3.13. Работы вблизи проезжей части</w:t>
      </w:r>
    </w:p>
    <w:p>
      <w:pPr>
        <w:ind w:firstLine="425"/>
      </w:pPr>
      <w:r>
        <w:t xml:space="preserve">3.13.1. Зона работ обозначается конусами или переносными ограждениями; работник находится лицом к движению и не выходит на проезжую часть без необходимости.</w:t>
      </w:r>
    </w:p>
    <w:p>
      <w:pPr>
        <w:ind w:firstLine="425"/>
      </w:pPr>
      <w:r>
        <w:t xml:space="preserve">3.13.2. В тёмное время суток и в условиях недостаточной видимости работы выполняются только в сигнальном жилете с световозвращающими полосами.</w:t>
      </w:r>
    </w:p>
    <w:p>
      <w:pPr>
        <w:pStyle w:val="ClauseHeading"/>
      </w:pPr>
      <w:r>
        <w:rPr>
          <w:b/>
        </w:rPr>
        <w:t xml:space="preserve">4. Требования охраны труда в аварийных ситуациях</w:t>
      </w:r>
    </w:p>
    <w:p>
      <w:pPr>
        <w:ind w:firstLine="425"/>
      </w:pPr>
      <w:r>
        <w:t xml:space="preserve">4.1. В аварийной ситуации приоритет отдаётся сохранению жизни и здоровья людей: работник прекращает работу, обеспечивает собственную безопасность, оповещает окружающих и вызывает необходимые службы по телефонам: ______.</w:t>
      </w:r>
    </w:p>
    <w:p>
      <w:pPr>
        <w:pStyle w:val="ClauseHeading"/>
      </w:pPr>
      <w:r>
        <w:rPr>
          <w:b/>
        </w:rPr>
        <w:t xml:space="preserve">4.2. Перечень аварийных ситуаций</w:t>
      </w:r>
    </w:p>
    <w:p>
      <w:pPr>
        <w:ind w:firstLine="425"/>
      </w:pPr>
      <w:r>
        <w:t xml:space="preserve">4.2.1. Аварийными считаются, в частности: возгорание, задымление и запах гари; появление запаха газа; прорыв трубопровода и затопление помещений; отключение электроснабжения; обрушение наледи, элементов отделки или конструкций; отказ лифта с людьми в кабине; поражение работника электрическим током; получение травмы; обнаружение подозрительного предмета.</w:t>
      </w:r>
    </w:p>
    <w:p>
      <w:pPr>
        <w:ind w:firstLine="425"/>
      </w:pPr>
      <w:r>
        <w:t xml:space="preserve">4.2.2. Дополнительные аварийные ситуации на объекте: ______.</w:t>
      </w:r>
    </w:p>
    <w:p>
      <w:pPr>
        <w:pStyle w:val="ClauseHeading"/>
      </w:pPr>
      <w:r>
        <w:rPr>
          <w:b/>
        </w:rPr>
        <w:t xml:space="preserve">4.3. Прорыв трубопровода и затопление</w:t>
      </w:r>
    </w:p>
    <w:p>
      <w:pPr>
        <w:ind w:firstLine="425"/>
      </w:pPr>
      <w:r>
        <w:t xml:space="preserve">4.3.1. При прорыве работник перекрывает запорную арматуру на участке, если доступ к ней безопасен, обесточивает электрооборудование в зоне подтопления и сообщает в аварийно-диспетчерскую службу.</w:t>
      </w:r>
    </w:p>
    <w:p>
      <w:pPr>
        <w:ind w:firstLine="425"/>
      </w:pPr>
      <w:r>
        <w:t xml:space="preserve">4.3.2. Зона подтопления ограждается, доступ жильцов в неё прекращается до устранения аварии.</w:t>
      </w:r>
    </w:p>
    <w:p>
      <w:pPr>
        <w:pStyle w:val="ClauseHeading"/>
      </w:pPr>
      <w:r>
        <w:rPr>
          <w:b/>
        </w:rPr>
        <w:t xml:space="preserve">4.4. Остановка лифта с людьми</w:t>
      </w:r>
    </w:p>
    <w:p>
      <w:pPr>
        <w:ind w:firstLine="425"/>
      </w:pPr>
      <w:r>
        <w:t xml:space="preserve">4.4.1. Работник успокаивает пассажиров через переговорную связь, сообщает им, что помощь вызвана, и передаёт информацию диспетчеру и в аварийную службу.</w:t>
      </w:r>
    </w:p>
    <w:p>
      <w:pPr>
        <w:ind w:firstLine="425"/>
      </w:pPr>
      <w:r>
        <w:t xml:space="preserve">4.4.2. Самостоятельно открывать двери шахты и извлекать пассажиров работник не вправе, если он не имеет соответствующей квалификации и допуска.</w:t>
      </w:r>
    </w:p>
    <w:p>
      <w:pPr>
        <w:pStyle w:val="ClauseHeading"/>
      </w:pPr>
      <w:r>
        <w:rPr>
          <w:b/>
        </w:rPr>
        <w:t xml:space="preserve">4.5. Поражение электрическим током</w:t>
      </w:r>
    </w:p>
    <w:p>
      <w:pPr>
        <w:ind w:firstLine="425"/>
      </w:pPr>
      <w:r>
        <w:t xml:space="preserve">4.5.1. При поражении человека током необходимо как можно быстрее прекратить действие тока: отключить электроустановку, а при невозможности — оттянуть пострадавшего за сухую одежду, не касаясь открытых частей его тела и токоведущих элементов.</w:t>
      </w:r>
    </w:p>
    <w:p>
      <w:pPr>
        <w:ind w:firstLine="425"/>
      </w:pPr>
      <w:r>
        <w:t xml:space="preserve">4.5.2. После освобождения пострадавшего оценивают его состояние; при отсутствии сознания и дыхания приступают к сердечно-лёгочной реанимации и вызывают скорую медицинскую помощь.</w:t>
      </w:r>
    </w:p>
    <w:p>
      <w:pPr>
        <w:pStyle w:val="ClauseHeading"/>
      </w:pPr>
      <w:r>
        <w:rPr>
          <w:b/>
        </w:rPr>
        <w:t xml:space="preserve">4.6. Попадание химических средств на кожу и в глаза</w:t>
      </w:r>
    </w:p>
    <w:p>
      <w:pPr>
        <w:ind w:firstLine="425"/>
      </w:pPr>
      <w:r>
        <w:t xml:space="preserve">4.6.1. При попадании моющего или дезинфицирующего средства на кожу поражённый участок промывается большим количеством проточной воды, при попадании в глаза — промывается водой не менее пятнадцати минут, после чего вызывается медицинская помощь.</w:t>
      </w:r>
    </w:p>
    <w:p>
      <w:pPr>
        <w:ind w:firstLine="425"/>
      </w:pPr>
      <w:r>
        <w:t xml:space="preserve">4.6.2. При вдыхании паров пострадавшего выводят на свежий воздух и обеспечивают покой; этикетка или инструкция изготовителя средства передаётся медицинским работникам.</w:t>
      </w:r>
    </w:p>
    <w:p>
      <w:pPr>
        <w:pStyle w:val="ClauseHeading"/>
      </w:pPr>
      <w:r>
        <w:rPr>
          <w:b/>
        </w:rPr>
        <w:t xml:space="preserve">5. Требования охраны труда по окончании работы</w:t>
      </w:r>
    </w:p>
    <w:p>
      <w:pPr>
        <w:ind w:firstLine="425"/>
      </w:pPr>
      <w:r>
        <w:t xml:space="preserve">5.1. По окончании работы работник приводит в порядок рабочее место, инвентарь и средства защиты и сообщает руководителю о выявленных недостатках.</w:t>
      </w:r>
    </w:p>
    <w:p>
      <w:pPr>
        <w:pStyle w:val="ClauseHeading"/>
      </w:pPr>
      <w:r>
        <w:rPr>
          <w:b/>
        </w:rPr>
        <w:t xml:space="preserve">5.2. Общие действия по окончании работы</w:t>
      </w:r>
    </w:p>
    <w:p>
      <w:pPr>
        <w:ind w:firstLine="425"/>
      </w:pPr>
      <w:r>
        <w:t xml:space="preserve">5.2.1. Работник отключает оборудование и электроприборы, приводит в порядок инвентарь и приспособления и убирает их в отведённое место.</w:t>
      </w:r>
    </w:p>
    <w:p>
      <w:pPr>
        <w:ind w:firstLine="425"/>
      </w:pPr>
      <w:r>
        <w:t xml:space="preserve">5.2.2. Отходы выносятся в установленные места сбора; тара и тележки очищаются и ставятся так, чтобы не мешать проходу.</w:t>
      </w:r>
    </w:p>
    <w:p>
      <w:pPr>
        <w:ind w:firstLine="425"/>
      </w:pPr>
      <w:r>
        <w:t xml:space="preserve">5.2.3. Работник закрывает воду, выключает освещение и запирает технические помещения, возвращая ключи ответственному лицу.</w:t>
      </w:r>
    </w:p>
    <w:p>
      <w:pPr>
        <w:pStyle w:val="ClauseHeading"/>
      </w:pPr>
      <w:r>
        <w:rPr>
          <w:b/>
        </w:rPr>
        <w:t xml:space="preserve">5.3. Уборка средств и инвентаря</w:t>
      </w:r>
    </w:p>
    <w:p>
      <w:pPr>
        <w:ind w:firstLine="425"/>
      </w:pPr>
      <w:r>
        <w:t xml:space="preserve">5.3.1. Остатки рабочих растворов сливаются в канализацию с проточной водой, ёмкости промываются, инвентарь по зонам уборки просушивается и хранится раздельно с маркировкой.</w:t>
      </w:r>
    </w:p>
    <w:p>
      <w:pPr>
        <w:ind w:firstLine="425"/>
      </w:pPr>
      <w:r>
        <w:t xml:space="preserve">5.3.2. Тара из-под средств хранится в отведённом месте; использовать её для пищевых продуктов и воды запрещается.</w:t>
      </w:r>
    </w:p>
    <w:p>
      <w:pPr>
        <w:pStyle w:val="ClauseHeading"/>
      </w:pPr>
      <w:r>
        <w:rPr>
          <w:b/>
        </w:rPr>
        <w:t xml:space="preserve">5.4. Спецодежда и личная гигиена</w:t>
      </w:r>
    </w:p>
    <w:p>
      <w:pPr>
        <w:ind w:firstLine="425"/>
      </w:pPr>
      <w:r>
        <w:t xml:space="preserve">5.4.1. Работник снимает, осматривает и убирает в отведённое место спецодежду, спецобувь и средства индивидуальной защиты; загрязнённую спецодежду сдаёт в стирку.</w:t>
      </w:r>
    </w:p>
    <w:p>
      <w:pPr>
        <w:ind w:firstLine="425"/>
      </w:pPr>
      <w:r>
        <w:t xml:space="preserve">5.4.2. Работник моет руки тёплой водой с мылом, при работе с отходами и санузлами обрабатывает руки дезинфицирующим средством и по возможности принимает душ.</w:t>
      </w:r>
    </w:p>
    <w:p>
      <w:pPr>
        <w:pStyle w:val="ClauseHeading"/>
      </w:pPr>
      <w:r>
        <w:rPr>
          <w:b/>
        </w:rPr>
        <w:t xml:space="preserve">5.5. Сдача смены</w:t>
      </w:r>
    </w:p>
    <w:p>
      <w:pPr>
        <w:ind w:firstLine="425"/>
      </w:pPr>
      <w:r>
        <w:t xml:space="preserve">5.5.1. При сдаче смены работник вносит в журнал сведения о состоянии оборудования, выявленных неполадках и принятых мерах, знакомит с ними сменщика и покидает пост после того, как смена принята.</w:t>
      </w:r>
    </w:p>
    <w:p>
      <w:pPr>
        <w:ind w:firstLine="425"/>
      </w:pPr>
      <w:r>
        <w:t xml:space="preserve">5.5.2. При неявке сменщика работник сообщает руководителю и действует по его указанию; самовольно оставлять пост запрещается.</w:t>
      </w:r>
    </w:p>
    <w:p>
      <w:pPr>
        <w:pStyle w:val="ClauseHeading"/>
      </w:pPr>
      <w:r>
        <w:rPr>
          <w:b/>
        </w:rPr>
        <w:t xml:space="preserve">5.6. Сообщение о недостатках</w:t>
      </w:r>
    </w:p>
    <w:p>
      <w:pPr>
        <w:ind w:firstLine="425"/>
      </w:pPr>
      <w:r>
        <w:t xml:space="preserve">5.6.1. Обо всех неисправностях оборудования, повреждениях покрытий, открытых люках и иных нарушениях, выявленных за смену, работник сообщает непосредственному руководителю с указанием принятых мер.</w:t>
      </w:r>
    </w:p>
    <w:p>
      <w:pPr>
        <w:pStyle w:val="ClauseHeading"/>
      </w:pPr>
      <w:r>
        <w:rPr>
          <w:b/>
        </w:rPr>
        <w:t xml:space="preserve">6. Права и обязанности работника в области охраны труда</w:t>
      </w:r>
    </w:p>
    <w:p>
      <w:pPr>
        <w:ind w:firstLine="425"/>
      </w:pPr>
      <w:r>
        <w:t xml:space="preserve">6.1. Работник имеет право на труд в условиях, отвечающих требованиям охраны труда, и обязан выполнять требования настоящей инструкции.</w:t>
      </w:r>
    </w:p>
    <w:p>
      <w:pPr>
        <w:pStyle w:val="ClauseHeading"/>
      </w:pPr>
      <w:r>
        <w:rPr>
          <w:b/>
        </w:rPr>
        <w:t xml:space="preserve">6.2. Обязанности работника</w:t>
      </w:r>
    </w:p>
    <w:p>
      <w:pPr>
        <w:ind w:firstLine="425"/>
      </w:pPr>
      <w:r>
        <w:t xml:space="preserve">6.2.1. Работник обязан соблюдать требования охраны труда и настоящей инструкции, правильно применять средства защиты, проходить обучение, инструктажи, стажировку и проверку знания требований охраны труда.</w:t>
      </w:r>
    </w:p>
    <w:p>
      <w:pPr>
        <w:ind w:firstLine="425"/>
      </w:pPr>
      <w:r>
        <w:t xml:space="preserve">6.2.2. Работник обязан проходить обязательные медицинские осмотры, если они установлены, немедленно извещать руководителя о ситуации, угрожающей жизни и здоровью, и о каждом несчастном случае, бережно относиться к имуществу работодателя и жильцов.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инструкцией по охране труда</w:t>
      </w:r>
    </w:p>
    <w:p>
      <w:pPr>
        <w:ind w:firstLine="425"/>
      </w:pPr>
      <w:r>
        <w:t xml:space="preserve">Инструкция по охране труда № ______ для ______, утверждена ______.</w:t>
      </w:r>
    </w:p>
    <w:p>
      <w:pPr>
        <w:ind w:firstLine="425"/>
      </w:pPr>
      <w:r>
        <w:t xml:space="preserve">Каждый работник расписывается лично; подпись за другого работника не допускается.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313"/>
        <w:gridCol w:w="2313"/>
        <w:gridCol w:w="2121"/>
        <w:gridCol w:w="2313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Профессия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вносятся приказом работодателя; после внесения изменений работники знакомятся с инструкцией повторно.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017"/>
        <w:gridCol w:w="2242"/>
        <w:gridCol w:w="2690"/>
        <w:gridCol w:w="2690"/>
      </w:tblGrid>
      <w:t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11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 приказа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изменения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Профессия и подпись</w:t>
            </w: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Карточка учёта выдачи СИЗ и смывающих средств</w:t>
      </w:r>
    </w:p>
    <w:p>
      <w:pPr>
        <w:ind w:firstLine="425"/>
      </w:pPr>
      <w:r>
        <w:t xml:space="preserve">Карточка ведётся на каждого работника; выдача и возврат средств защиты подтверждаются подписью.</w:t>
      </w:r>
    </w:p>
    <w:p>
      <w:pPr>
        <w:ind w:firstLine="425"/>
      </w:pPr>
      <w:r>
        <w:t xml:space="preserve">Нормы выдачи берутся из локального перечня, составленного на основе единых типовых норм.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249"/>
        <w:gridCol w:w="964"/>
        <w:gridCol w:w="1446"/>
        <w:gridCol w:w="1607"/>
        <w:gridCol w:w="1928"/>
        <w:gridCol w:w="1446"/>
      </w:tblGrid>
      <w:tr>
        <w:tc>
          <w:tcPr>
            <w:tcW w:w="11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СИЗ</w:t>
            </w:r>
          </w:p>
        </w:tc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Норма на год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возврата</w:t>
            </w: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«Инструкция по охране труда для работников ЖКХ и клининга» с сайта primadoc.ru. Документ, заполненный под вашу ситуацию, собирается в конструкторе: https://primadoc.ru/doc/iot-zhkh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по охране труда для работников ЖКХ и клининга — пустой бланк</dc:title>
  <dc:creator>Примадок</dc:creator>
  <dcterms:created xsi:type="dcterms:W3CDTF">2026-09-13T14:15:09Z</dcterms:created>
</cp:coreProperties>
</file>