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об осуществлении прав участников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«Участник 1», а также __________, __________ г.р., паспорт __________, выдан __________ __________, зарегистрирован(-а) по адресу: __________, именуемый(-ая) в дальнейшем «Участник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Участники ______ (доли: ______) заключили договор об осуществлении прав участников (п. 3 ст. 8 Закона об ООО): осуществлять свои права определённым образом и (или) воздерживаться от их осуществления.</w:t>
      </w:r>
    </w:p>
    <w:p>
      <w:pPr>
        <w:ind w:firstLine="425"/>
      </w:pPr>
      <w:r>
        <w:t xml:space="preserve">1.2. Обязательства сторон: ______.</w:t>
      </w:r>
    </w:p>
    <w:p>
      <w:pPr>
        <w:ind w:firstLine="425"/>
      </w:pPr>
      <w:r>
        <w:t xml:space="preserve">1.3. Договор — разновидность корпоративного договора (ст. 67.2 ГК РФ); о его заключении уведомляется общество.</w:t>
      </w:r>
    </w:p>
    <w:p>
      <w:pPr>
        <w:pStyle w:val="ClauseHeading"/>
      </w:pPr>
      <w:r>
        <w:rPr>
          <w:b/>
        </w:rPr>
        <w:t xml:space="preserve">2. Согласованное осуществление права голоса</w:t>
      </w:r>
    </w:p>
    <w:p>
      <w:pPr>
        <w:ind w:firstLine="425"/>
      </w:pPr>
      <w:r>
        <w:t xml:space="preserve">2.1. Стороны обязуются голосовать согласованно на общих собраниях участников общества по следующим вопросам: ______.</w:t>
      </w:r>
    </w:p>
    <w:p>
      <w:pPr>
        <w:ind w:firstLine="425"/>
      </w:pPr>
      <w:r>
        <w:t xml:space="preserve">2.2. Согласованная позиция определяется сторонами до собрания и обязательна для каждой из них независимо от того, присутствует ли она на собрании лично или через представителя.</w:t>
      </w:r>
    </w:p>
    <w:p>
      <w:pPr>
        <w:ind w:firstLine="425"/>
      </w:pPr>
      <w:r>
        <w:t xml:space="preserve">2.3. Сторона обязана участвовать в собрании и обеспечивать кворум по вопросам, включённым в перечень согласованного голосования; неявка приравнивается к голосованию вопреки согласованной позиции.</w:t>
      </w:r>
    </w:p>
    <w:p>
      <w:pPr>
        <w:ind w:firstLine="425"/>
      </w:pPr>
      <w:r>
        <w:t xml:space="preserve">2.4. Обязанность голосовать определённым образом не означает обязанности голосовать по указанию органов общества: договор не может обязывать участников следовать указаниям директора или иного органа управления ((ст. 67.2 ГК РФ)).</w:t>
      </w:r>
    </w:p>
    <w:p>
      <w:pPr>
        <w:ind w:firstLine="425"/>
      </w:pPr>
      <w:r>
        <w:t xml:space="preserve">2.5. По вопросам, не включённым в перечень, каждая сторона голосует по своему усмотрению.</w:t>
      </w:r>
    </w:p>
    <w:p>
      <w:pPr>
        <w:pStyle w:val="ClauseHeading"/>
      </w:pPr>
      <w:r>
        <w:rPr>
          <w:b/>
        </w:rPr>
        <w:t xml:space="preserve">3. Порядок согласования голосования</w:t>
      </w:r>
    </w:p>
    <w:p>
      <w:pPr>
        <w:ind w:firstLine="425"/>
      </w:pPr>
      <w:r>
        <w:t xml:space="preserve">3.1. По вопросам, требующим согласованного голосования, стороны обмениваются позициями письменно не позднее 5 рабочих дней до собрания; при разногласиях проводятся консультации.</w:t>
      </w:r>
    </w:p>
    <w:p>
      <w:pPr>
        <w:ind w:firstLine="425"/>
      </w:pPr>
      <w:r>
        <w:t xml:space="preserve">3.2. Сторона, проголосовавшая вопреки согласованной позиции, уплачивает неустойку по разделу об ответственности; решение собрания при этом может быть оспорено, если сторонами договора являются все участники общества (п. 6 ст. 67.2 ГК РФ).</w:t>
      </w:r>
    </w:p>
    <w:p>
      <w:pPr>
        <w:pStyle w:val="ClauseHeading"/>
      </w:pPr>
      <w:r>
        <w:rPr>
          <w:b/>
        </w:rPr>
        <w:t xml:space="preserve">4. Разрешение разногласий при выработке позиции</w:t>
      </w:r>
    </w:p>
    <w:p>
      <w:pPr>
        <w:ind w:firstLine="425"/>
      </w:pPr>
      <w:r>
        <w:t xml:space="preserve">4.1. При недостижении согласованной позиции решающей признаётся позиция стороны, определённой договором: ______.</w:t>
      </w:r>
    </w:p>
    <w:p>
      <w:pPr>
        <w:ind w:firstLine="425"/>
      </w:pPr>
      <w:r>
        <w:t xml:space="preserve">4.2. Сторона, чья позиция признана решающей, обязана осуществлять это право добросовестно и не вправе использовать его для причинения вреда обществу или другой стороне ((ст. 10 ГК РФ)).</w:t>
      </w:r>
    </w:p>
    <w:p>
      <w:pPr>
        <w:ind w:firstLine="425"/>
      </w:pPr>
      <w:r>
        <w:t xml:space="preserve">4.3. Правило решающего голоса не применяется к вопросам, требующим по закону единогласия всех участников общества.</w:t>
      </w:r>
    </w:p>
    <w:p>
      <w:pPr>
        <w:ind w:firstLine="425"/>
      </w:pPr>
      <w:r>
        <w:t xml:space="preserve">4.4. Реализация решающего голоса фиксируется письменно и прилагается к протоколу собрания.</w:t>
      </w:r>
    </w:p>
    <w:p>
      <w:pPr>
        <w:pStyle w:val="ClauseHeading"/>
      </w:pPr>
      <w:r>
        <w:rPr>
          <w:b/>
        </w:rPr>
        <w:t xml:space="preserve">5. Формирование органов управления</w:t>
      </w:r>
    </w:p>
    <w:p>
      <w:pPr>
        <w:ind w:firstLine="425"/>
      </w:pPr>
      <w:r>
        <w:t xml:space="preserve">5.1. Стороны обязуются голосовать за избрание единоличного исполнительного органа общества в порядке: ______.</w:t>
      </w:r>
    </w:p>
    <w:p>
      <w:pPr>
        <w:ind w:firstLine="425"/>
      </w:pPr>
      <w:r>
        <w:t xml:space="preserve">5.2. Досрочное прекращение полномочий директора допускается по согласованному решению сторон, а в случае грубого нарушения им обязанностей — по требованию любой из сторон.</w:t>
      </w:r>
    </w:p>
    <w:p>
      <w:pPr>
        <w:ind w:firstLine="425"/>
      </w:pPr>
      <w:r>
        <w:t xml:space="preserve">5.3. В обществе образуется совет директоров.</w:t>
      </w:r>
    </w:p>
    <w:p>
      <w:pPr>
        <w:ind w:firstLine="425"/>
      </w:pPr>
      <w:r>
        <w:t xml:space="preserve">5.4. Квоты сторон при выдвижении кандидатов: ______.</w:t>
      </w:r>
    </w:p>
    <w:p>
      <w:pPr>
        <w:ind w:firstLine="425"/>
      </w:pPr>
      <w:r>
        <w:t xml:space="preserve">5.5. Стороны обязуются голосовать за кандидатов, выдвинутых другой стороной в пределах её квоты.</w:t>
      </w:r>
    </w:p>
    <w:p>
      <w:pPr>
        <w:ind w:firstLine="425"/>
      </w:pPr>
      <w:r>
        <w:t xml:space="preserve">5.6. Стороны обязуются не голосовать за передачу полномочий единоличного исполнительного органа управляющей организации или управляющему без предварительного письменного согласия друг друга.</w:t>
      </w:r>
    </w:p>
    <w:p>
      <w:pPr>
        <w:ind w:firstLine="425"/>
      </w:pPr>
      <w:r>
        <w:t xml:space="preserve">5.7. Условия настоящего пункта не изменяют компетенцию органов общества, установленную законом и уставом ((ст. 40 14-ФЗ)).</w:t>
      </w:r>
    </w:p>
    <w:p>
      <w:pPr>
        <w:pStyle w:val="ClauseHeading"/>
      </w:pPr>
      <w:r>
        <w:rPr>
          <w:b/>
        </w:rPr>
        <w:t xml:space="preserve">6. Информационные права сторон</w:t>
      </w:r>
    </w:p>
    <w:p>
      <w:pPr>
        <w:ind w:firstLine="425"/>
      </w:pPr>
      <w:r>
        <w:t xml:space="preserve">6.1. Стороны обеспечивают друг другу доступ к управленческой отчётности общества ежеквартально и уведомляют о существенных событиях (иски, проверки, сделки свыше согласованного порога) в течение 5 рабочих дней.</w:t>
      </w:r>
    </w:p>
    <w:p>
      <w:pPr>
        <w:ind w:firstLine="425"/>
      </w:pPr>
      <w:r>
        <w:t xml:space="preserve">6.2. Отказ в предоставлении информации — существенное нарушение договора.</w:t>
      </w:r>
    </w:p>
    <w:p>
      <w:pPr>
        <w:pStyle w:val="ClauseHeading"/>
      </w:pPr>
      <w:r>
        <w:rPr>
          <w:b/>
        </w:rPr>
        <w:t xml:space="preserve">7. Распоряжение долями</w:t>
      </w:r>
    </w:p>
    <w:p>
      <w:pPr>
        <w:ind w:firstLine="425"/>
      </w:pPr>
      <w:r>
        <w:t xml:space="preserve">7.1. Стороны обязуются не отчуждать и не обременять доли без предварительного письменного уведомления других сторон за 30 дней; согласованные ограничения (lock-up, право присоединения к продаже) фиксируются приложением.</w:t>
      </w:r>
    </w:p>
    <w:p>
      <w:pPr>
        <w:ind w:firstLine="425"/>
      </w:pPr>
      <w:r>
        <w:t xml:space="preserve">7.2. Сделка в нарушение договора может быть оспорена, если приобретатель знал об ограничениях (п. 6 ст. 67.2 ГК РФ).</w:t>
      </w:r>
    </w:p>
    <w:p>
      <w:pPr>
        <w:pStyle w:val="ClauseHeading"/>
      </w:pPr>
      <w:r>
        <w:rPr>
          <w:b/>
        </w:rPr>
        <w:t xml:space="preserve">8. Уведомление общества</w:t>
      </w:r>
    </w:p>
    <w:p>
      <w:pPr>
        <w:ind w:firstLine="425"/>
      </w:pPr>
      <w:r>
        <w:t xml:space="preserve">8.1. Стороны уведомляют общество о факте заключения договора в течение 15 дней (п. 4 ст. 67.2 ГК РФ) без раскрытия содержания.</w:t>
      </w:r>
    </w:p>
    <w:p>
      <w:pPr>
        <w:ind w:firstLine="425"/>
      </w:pPr>
      <w:r>
        <w:t xml:space="preserve">8.2. Экземпляр уведомления с отметкой общества хранится у каждой стороны.</w:t>
      </w:r>
    </w:p>
    <w:p>
      <w:pPr>
        <w:pStyle w:val="ClauseHeading"/>
      </w:pPr>
      <w:r>
        <w:rPr>
          <w:b/>
        </w:rPr>
        <w:t xml:space="preserve">9. Присоединение новых участников к договору</w:t>
      </w:r>
    </w:p>
    <w:p>
      <w:pPr>
        <w:ind w:firstLine="425"/>
      </w:pPr>
      <w:r>
        <w:t xml:space="preserve">9.1. Стороны обязуются обеспечить присоединение к настоящему договору любого лица, приобретающего долю в обществе с их согласия либо в результате отчуждения доли одной из сторон.</w:t>
      </w:r>
    </w:p>
    <w:p>
      <w:pPr>
        <w:ind w:firstLine="425"/>
      </w:pPr>
      <w:r>
        <w:t xml:space="preserve">9.2. Присоединение оформляется соглашением о присоединении по форме приложения к настоящему договору; с даты его подписания присоединившееся лицо приобретает права и несёт обязанности стороны договора в полном объёме.</w:t>
      </w:r>
    </w:p>
    <w:p>
      <w:pPr>
        <w:ind w:firstLine="425"/>
      </w:pPr>
      <w:r>
        <w:t xml:space="preserve">9.3. Отчуждение доли лицу, не подписавшему соглашение о присоединении, признаётся нарушением настоящего договора и влечёт уплату неустойки, предусмотренной за нарушение ограничений на распоряжение долей.</w:t>
      </w:r>
    </w:p>
    <w:p>
      <w:pPr>
        <w:ind w:firstLine="425"/>
      </w:pPr>
      <w:r>
        <w:t xml:space="preserve">9.4. Права и обязанности по настоящему договору не переходят к приобретателю доли автоматически: корпоративный договор связывает только его стороны.</w:t>
      </w:r>
    </w:p>
    <w:p>
      <w:pPr>
        <w:ind w:firstLine="425"/>
      </w:pPr>
      <w:r>
        <w:t xml:space="preserve">9.5. Сведения о присоединившихся сторонах отражаются в перечне сторон, который ведёт лицо, определённое сторонами, и предоставляется каждой стороне по запросу.</w:t>
      </w:r>
    </w:p>
    <w:p>
      <w:pPr>
        <w:pStyle w:val="ClauseHeading"/>
      </w:pPr>
      <w:r>
        <w:rPr>
          <w:b/>
        </w:rPr>
        <w:t xml:space="preserve">10. Срок действия и прекращение договора</w:t>
      </w:r>
    </w:p>
    <w:p>
      <w:pPr>
        <w:ind w:firstLine="425"/>
      </w:pPr>
      <w:r>
        <w:t xml:space="preserve">10.1. Договор вступает в силу с даты подписания его всеми сторонами и действует: ______.</w:t>
      </w:r>
    </w:p>
    <w:p>
      <w:pPr>
        <w:ind w:firstLine="425"/>
      </w:pPr>
      <w:r>
        <w:t xml:space="preserve">10.2. Договор прекращается ______.</w:t>
      </w:r>
    </w:p>
    <w:p>
      <w:pPr>
        <w:ind w:firstLine="425"/>
      </w:pPr>
      <w:r>
        <w:t xml:space="preserve">10.3. Договор прекращается с наступлением обстоятельства: ______.</w:t>
      </w:r>
    </w:p>
    <w:p>
      <w:pPr>
        <w:ind w:firstLine="425"/>
      </w:pPr>
      <w:r>
        <w:t xml:space="preserve">10.4. Сторона, утратившая статус участника общества, выбывает из договора; при этом её обязательства по конфиденциальности и по возмещению потерь, возникшие до выбытия, сохраняются.</w:t>
      </w:r>
    </w:p>
    <w:p>
      <w:pPr>
        <w:ind w:firstLine="425"/>
      </w:pPr>
      <w:r>
        <w:t xml:space="preserve">10.5. Прекращение договора не освобождает стороны от ответственности за нарушения, допущенные в период его действия, и не прекращает начисленных неустоек.</w:t>
      </w:r>
    </w:p>
    <w:p>
      <w:pPr>
        <w:ind w:firstLine="425"/>
      </w:pPr>
      <w:r>
        <w:t xml:space="preserve">10.6. Односторонний отказ от договора не допускается, за исключением случая существенного нарушения обязательств другой стороной, повторившегося более двух раз в течение календарного года ((ст. 450.1 ГК РФ)).</w:t>
      </w:r>
    </w:p>
    <w:p>
      <w:pPr>
        <w:pStyle w:val="ClauseHeading"/>
      </w:pPr>
      <w:r>
        <w:rPr>
          <w:b/>
        </w:rPr>
        <w:t xml:space="preserve">11. Срок действия и заключительные положения</w:t>
      </w:r>
    </w:p>
    <w:p>
      <w:pPr>
        <w:ind w:firstLine="425"/>
      </w:pPr>
      <w:r>
        <w:t xml:space="preserve">11.1. Договор действует, пока стороны остаются участниками общества; при отчуждении доли права и обязанности к приобретателю не переходят.</w:t>
      </w:r>
    </w:p>
    <w:p>
      <w:pPr>
        <w:ind w:firstLine="425"/>
      </w:pPr>
      <w:r>
        <w:t xml:space="preserve">11.2. Изменения — письменным соглашением всех сторон.</w:t>
      </w:r>
    </w:p>
    <w:p>
      <w:pPr>
        <w:ind w:firstLine="425"/>
      </w:pPr>
      <w:r>
        <w:t xml:space="preserve">11.3. Споры — арбитражный суд по месту нахождения общества (корпоративный спор, ст. 225.1 АПК РФ).</w:t>
      </w:r>
    </w:p>
    <w:p>
      <w:pPr>
        <w:pStyle w:val="ClauseHeading"/>
      </w:pPr>
      <w:r>
        <w:rPr>
          <w:b/>
        </w:rPr>
        <w:t xml:space="preserve">12. Уведомления и юридически значимые сообщения</w:t>
      </w:r>
    </w:p>
    <w:p>
      <w:pPr>
        <w:ind w:firstLine="425"/>
      </w:pPr>
      <w:r>
        <w:t xml:space="preserve">12.1. Юридически значимые сообщения направляются по адресам сторон, указанным в разделе реквизитов, а также по адресу электронной почты ______.</w:t>
      </w:r>
    </w:p>
    <w:p>
      <w:pPr>
        <w:ind w:firstLine="425"/>
      </w:pPr>
      <w:r>
        <w:t xml:space="preserve">12.2. Сообщение считается полученным с момента его доставки адресату либо его представителю; риск неполучения по адресу, указанному в договоре, несёт адресат ((ст. 165.1 ГК РФ)).</w:t>
      </w:r>
    </w:p>
    <w:p>
      <w:pPr>
        <w:ind w:firstLine="425"/>
      </w:pPr>
      <w:r>
        <w:t xml:space="preserve">12.3. Сторона обязана уведомить остальные стороны об изменении своих адресов и реквизитов в течение пяти рабочих дней; до получения такого уведомления сообщения по прежним адресам считаются надлежащими.</w:t>
      </w:r>
    </w:p>
    <w:p>
      <w:pPr>
        <w:ind w:firstLine="425"/>
      </w:pPr>
      <w:r>
        <w:t xml:space="preserve">12.4. Уведомления о согласовании позиции по вопросам голосования и о реализации опционов направляются в письменной форме на бумажном носителе; электронная переписка используется как дополнительный канал.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p>
      <w:pPr>
        <w:ind w:firstLine="425"/>
      </w:pPr>
      <w:r>
        <w:t xml:space="preserve">13.1. ______: ______.</w:t>
      </w:r>
    </w:p>
    <w:p>
      <w:pPr>
        <w:ind w:firstLine="425"/>
      </w:pPr>
      <w:r>
        <w:t xml:space="preserve">13.2. Реквизиты: ______.</w:t>
      </w:r>
    </w:p>
    <w:p>
      <w:pPr>
        <w:ind w:firstLine="425"/>
      </w:pPr>
      <w:r>
        <w:t xml:space="preserve">13.3. ______: ______.</w:t>
      </w:r>
    </w:p>
    <w:p>
      <w:pPr>
        <w:ind w:firstLine="425"/>
      </w:pPr>
      <w:r>
        <w:t xml:space="preserve">13.4. Реквизиты: ______.</w:t>
      </w:r>
    </w:p>
    <w:p>
      <w:pPr>
        <w:ind w:firstLine="425"/>
      </w:pPr>
      <w:r>
        <w:t xml:space="preserve">13.5. Договор составлен в количестве экземпляров по числу сторон, каждый из которых имеет равную юридическую силу; один экземпляр остаётся у каждой стороны.</w:t>
      </w:r>
    </w:p>
    <w:p>
      <w:pPr>
        <w:ind w:firstLine="425"/>
      </w:pPr>
      <w:r>
        <w:t xml:space="preserve">13.6. Дата подписания: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Согласованные ограничения на распоряжение долями</w:t>
      </w:r>
    </w:p>
    <w:p>
      <w:pPr>
        <w:ind w:firstLine="425"/>
      </w:pPr>
      <w:r>
        <w:t xml:space="preserve">Ограничения действуют в течение срока, указанного в графе «Срок действия», и снимаются на условиях, согласованных всеми сторонами договора.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1793"/>
        <w:gridCol w:w="1121"/>
        <w:gridCol w:w="2466"/>
        <w:gridCol w:w="2017"/>
        <w:gridCol w:w="1569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Участник</w:t>
            </w:r>
          </w:p>
        </w:tc>
        <w:tc>
          <w:tcPr>
            <w:tcW w:w="5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Доля, %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ограничения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</w:t>
            </w:r>
          </w:p>
        </w:tc>
        <w:tc>
          <w:tcPr>
            <w:tcW w:w="8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Условия снятия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соглашения о присоединении к договору</w:t>
      </w:r>
    </w:p>
    <w:p>
      <w:pPr>
        <w:ind w:firstLine="425"/>
      </w:pPr>
      <w:r>
        <w:t xml:space="preserve">Соглашение подписывает лицо, приобретающее долю в обществе, чтобы стать стороной корпоративного договора. Без него новый участник договором не связан.</w:t>
      </w:r>
    </w:p>
    <w:p>
      <w:pPr>
        <w:ind w:firstLine="425"/>
      </w:pPr>
      <w:r>
        <w:t xml:space="preserve">Соглашение о присоединении к договору об осуществлении прав участников ______</w:t>
      </w:r>
    </w:p>
    <w:p>
      <w:pPr>
        <w:ind w:firstLine="425"/>
      </w:pPr>
      <w:r>
        <w:t xml:space="preserve">Присоединяющееся лицо: _________________________________ (фамилия, имя, отчество или наименование, ОГРН/ИНН, адрес).</w:t>
      </w:r>
    </w:p>
    <w:p>
      <w:pPr>
        <w:ind w:firstLine="425"/>
      </w:pPr>
      <w:r>
        <w:t xml:space="preserve">Размер приобретаемой доли: ______ % уставного капитала, номинальной стоимостью ______ руб.</w:t>
      </w:r>
    </w:p>
    <w:p>
      <w:pPr>
        <w:ind w:firstLine="425"/>
      </w:pPr>
      <w:r>
        <w:t xml:space="preserve">Основание приобретения доли: _________________________________.</w:t>
      </w:r>
    </w:p>
    <w:p>
      <w:pPr>
        <w:ind w:firstLine="425"/>
      </w:pPr>
      <w:r>
        <w:t xml:space="preserve">1. Присоединяющееся лицо подтверждает, что ознакомлено с текстом договора об осуществлении прав участников от ______ в полном объёме, включая все приложения и дополнительные соглашения к нему.</w:t>
      </w:r>
    </w:p>
    <w:p>
      <w:pPr>
        <w:ind w:firstLine="425"/>
      </w:pPr>
      <w:r>
        <w:t xml:space="preserve">2. С даты подписания настоящего соглашения присоединяющееся лицо приобретает права и несёт обязанности стороны договора в полном объёме, в том числе обязанности по согласованному голосованию, по соблюдению ограничений на распоряжение долей и по конфиденциальности.</w:t>
      </w:r>
    </w:p>
    <w:p>
      <w:pPr>
        <w:ind w:firstLine="425"/>
      </w:pPr>
      <w:r>
        <w:t xml:space="preserve">3. Обязательства, возникшие у сторон договора до даты присоединения, к присоединяющемуся лицу не переходят, если стороны письменно не согласовали иное.</w:t>
      </w:r>
    </w:p>
    <w:p>
      <w:pPr>
        <w:ind w:firstLine="425"/>
      </w:pPr>
      <w:r>
        <w:t xml:space="preserve">4. Настоящее соглашение является неотъемлемой частью договора и вступает в силу с даты его подписания всеми сторонами договора и присоединяющимся лицом.</w:t>
      </w:r>
    </w:p>
    <w:p>
      <w:pPr>
        <w:ind w:firstLine="425"/>
      </w:pPr>
      <w:r>
        <w:t xml:space="preserve">Присоединяющееся лицо: ____________ /____________/</w:t>
      </w:r>
    </w:p>
    <w:p>
      <w:pPr>
        <w:ind w:firstLine="425"/>
      </w:pPr>
      <w:r>
        <w:t xml:space="preserve">Стороны договора: ____________ /____________/ ____________ /____________/</w:t>
      </w:r>
    </w:p>
    <w:p>
      <w:pPr>
        <w:ind w:firstLine="425"/>
      </w:pPr>
      <w:r>
        <w:t xml:space="preserve">Дата: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вопросов согласованного голосования</w:t>
      </w:r>
    </w:p>
    <w:p>
      <w:pPr>
        <w:ind w:firstLine="425"/>
      </w:pPr>
      <w:r>
        <w:t xml:space="preserve">Перечень уточняет раздел о согласованном голосовании: по каждому вопросу указывается требуемая позиция и порядок её выработки. Изменяется по письменному соглашению всех сторон.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428"/>
        <w:gridCol w:w="1607"/>
        <w:gridCol w:w="2320"/>
        <w:gridCol w:w="2142"/>
        <w:gridCol w:w="1606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повестки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Требуемая позиция</w:t>
            </w:r>
          </w:p>
        </w:tc>
        <w:tc>
          <w:tcPr>
            <w:tcW w:w="12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выдвигает предложение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согласования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Чей голос решающий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применяется как к очередным, так и к внеочередным общим собраниям участников, а также к принятию решений путём заочного голосования.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Форма уведомления общества о заключении договора</w:t>
      </w:r>
    </w:p>
    <w:p>
      <w:pPr>
        <w:ind w:firstLine="425"/>
      </w:pPr>
      <w:r>
        <w:t xml:space="preserve">Уведомление направляется в общество в течение пятнадцати дней с даты заключения договора. Раскрывать содержание договора при этом не требуется — достаточно факта его заключения.</w:t>
      </w:r>
    </w:p>
    <w:p>
      <w:pPr>
        <w:ind w:firstLine="425"/>
      </w:pPr>
      <w:r>
        <w:t xml:space="preserve">В ______</w:t>
      </w:r>
    </w:p>
    <w:p>
      <w:pPr>
        <w:ind w:firstLine="425"/>
      </w:pPr>
      <w:r>
        <w:t xml:space="preserve">Адрес: _________________________________</w:t>
      </w:r>
    </w:p>
    <w:p>
      <w:pPr>
        <w:ind w:firstLine="425"/>
      </w:pPr>
      <w:r>
        <w:t xml:space="preserve">Уведомление о заключении договора об осуществлении прав участников</w:t>
      </w:r>
    </w:p>
    <w:p>
      <w:pPr>
        <w:ind w:firstLine="425"/>
      </w:pPr>
      <w:r>
        <w:t xml:space="preserve">Настоящим уведомляем, что между участниками общества, владеющими долями в размере ______, заключён договор об осуществлении прав участников общества (корпоративный договор) от ______.</w:t>
      </w:r>
    </w:p>
    <w:p>
      <w:pPr>
        <w:ind w:firstLine="425"/>
      </w:pPr>
      <w:r>
        <w:t xml:space="preserve">Уведомление направляется во исполнение пункта 4 статьи 67.2 Гражданского кодекса Российской Федерации.</w:t>
      </w:r>
    </w:p>
    <w:p>
      <w:pPr>
        <w:ind w:firstLine="425"/>
      </w:pPr>
      <w:r>
        <w:t xml:space="preserve">Содержание договора не раскрывается. Стороны подтверждают, что условия договора не противоречат уставу общества и требованиям закона.</w:t>
      </w:r>
    </w:p>
    <w:p>
      <w:pPr>
        <w:ind w:firstLine="425"/>
      </w:pPr>
      <w:r>
        <w:t xml:space="preserve">Стороны договора: ____________ /____________/ ____________ /____________/</w:t>
      </w:r>
    </w:p>
    <w:p>
      <w:pPr>
        <w:ind w:firstLine="425"/>
      </w:pPr>
      <w:r>
        <w:t xml:space="preserve">Дата: ____________</w:t>
      </w:r>
    </w:p>
    <w:p>
      <w:pPr>
        <w:ind w:firstLine="425"/>
      </w:pPr>
      <w:r>
        <w:t xml:space="preserve">Отметка общества о получении: должность, подпись, расшифровка, дата ____________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Участник 1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Участник 1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Участник 2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Участник 2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об осуществлении прав участников» с сайта primadoc.ru. Документ, заполненный под вашу ситуацию, собирается в конструкторе: https://primadoc.ru/doc/dogovor-osuschestvlenii-prav-uchastnikov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об осуществлении прав участников — пустой бланк</dc:title>
  <dc:creator>Примадок</dc:creator>
  <dcterms:created xsi:type="dcterms:W3CDTF">2026-09-11T18:01:00Z</dcterms:created>
</cp:coreProperties>
</file>